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E6FA4" w14:textId="33710C79" w:rsidR="009C7144" w:rsidRDefault="00C062A8" w:rsidP="009C7144">
      <w:pPr>
        <w:pStyle w:val="Heading1"/>
        <w:spacing w:after="320"/>
      </w:pPr>
      <w:bookmarkStart w:id="0" w:name="_Toc7516136"/>
      <w:bookmarkStart w:id="1" w:name="_Toc8219626"/>
      <w:r w:rsidRPr="00C062A8">
        <w:rPr>
          <w:noProof/>
        </w:rPr>
        <w:drawing>
          <wp:anchor distT="0" distB="0" distL="114300" distR="114300" simplePos="0" relativeHeight="251659264" behindDoc="0" locked="0" layoutInCell="1" allowOverlap="1" wp14:anchorId="611E493F" wp14:editId="6935549D">
            <wp:simplePos x="0" y="0"/>
            <wp:positionH relativeFrom="margin">
              <wp:posOffset>1238250</wp:posOffset>
            </wp:positionH>
            <wp:positionV relativeFrom="paragraph">
              <wp:posOffset>62230</wp:posOffset>
            </wp:positionV>
            <wp:extent cx="2477135" cy="594995"/>
            <wp:effectExtent l="0" t="0" r="0" b="0"/>
            <wp:wrapTopAndBottom/>
            <wp:docPr id="59" name="Picture 59" descr="A yellow and red palm tree image flanking the college of the desert icon. " title="College of the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 of the deser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2A8">
        <w:rPr>
          <w:noProof/>
        </w:rPr>
        <w:drawing>
          <wp:anchor distT="0" distB="0" distL="114300" distR="114300" simplePos="0" relativeHeight="251660288" behindDoc="0" locked="0" layoutInCell="1" allowOverlap="1" wp14:anchorId="5A05C966" wp14:editId="7F233024">
            <wp:simplePos x="0" y="0"/>
            <wp:positionH relativeFrom="margin">
              <wp:posOffset>3752215</wp:posOffset>
            </wp:positionH>
            <wp:positionV relativeFrom="paragraph">
              <wp:posOffset>318</wp:posOffset>
            </wp:positionV>
            <wp:extent cx="638175" cy="657225"/>
            <wp:effectExtent l="0" t="0" r="9525" b="9525"/>
            <wp:wrapTopAndBottom/>
            <wp:docPr id="58" name="Picture 58" descr="Image result for college of the des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 of the desert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804" r="74622"/>
                    <a:stretch/>
                  </pic:blipFill>
                  <pic:spPr bwMode="auto">
                    <a:xfrm>
                      <a:off x="0" y="0"/>
                      <a:ext cx="63817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0A48">
        <w:t xml:space="preserve">Chemistry </w:t>
      </w:r>
      <w:r w:rsidR="00476703">
        <w:t>1A</w:t>
      </w:r>
      <w:r w:rsidRPr="00DD0A48">
        <w:t xml:space="preserve"> </w:t>
      </w:r>
    </w:p>
    <w:p w14:paraId="4CAECED1" w14:textId="3186BE5F" w:rsidR="0091665D" w:rsidRPr="00502666" w:rsidRDefault="00FF164F" w:rsidP="009C7144">
      <w:pPr>
        <w:pStyle w:val="Heading1"/>
        <w:spacing w:after="320"/>
      </w:pPr>
      <w:r w:rsidRPr="00502666">
        <w:t>Syllabus</w:t>
      </w:r>
      <w:bookmarkEnd w:id="0"/>
      <w:bookmarkEnd w:id="1"/>
    </w:p>
    <w:p w14:paraId="6940F9AC" w14:textId="75C064F5" w:rsidR="009F4F02" w:rsidRDefault="009F4F02" w:rsidP="00B46B5C">
      <w:pPr>
        <w:pStyle w:val="Heading2"/>
      </w:pPr>
      <w:bookmarkStart w:id="2" w:name="_Toc7427881"/>
      <w:bookmarkStart w:id="3" w:name="_Toc7513628"/>
      <w:bookmarkStart w:id="4" w:name="_Toc7515109"/>
      <w:bookmarkStart w:id="5" w:name="_Toc7516137"/>
      <w:bookmarkStart w:id="6" w:name="_Toc8219627"/>
      <w:r w:rsidRPr="00502666">
        <w:t>Course Title</w:t>
      </w:r>
      <w:r w:rsidR="0022486B">
        <w:t xml:space="preserve"> &amp; Course</w:t>
      </w:r>
      <w:r w:rsidR="00AE18DC">
        <w:t>/S</w:t>
      </w:r>
      <w:r w:rsidR="00FF164F" w:rsidRPr="00502666">
        <w:t xml:space="preserve">ection </w:t>
      </w:r>
      <w:r w:rsidR="00AE18DC">
        <w:t>N</w:t>
      </w:r>
      <w:r w:rsidR="00FF164F" w:rsidRPr="00502666">
        <w:t>umber</w:t>
      </w:r>
      <w:r w:rsidR="008B48B9">
        <w:t>s</w:t>
      </w:r>
      <w:r w:rsidR="006808F8">
        <w:t xml:space="preserve"> </w:t>
      </w:r>
      <w:bookmarkEnd w:id="2"/>
      <w:bookmarkEnd w:id="3"/>
      <w:bookmarkEnd w:id="4"/>
      <w:bookmarkEnd w:id="5"/>
      <w:bookmarkEnd w:id="6"/>
    </w:p>
    <w:p w14:paraId="49CB965C" w14:textId="7F2829AE" w:rsidR="00A830BA" w:rsidRDefault="00A830BA" w:rsidP="00A830BA">
      <w:pPr>
        <w:rPr>
          <w:szCs w:val="20"/>
        </w:rPr>
      </w:pPr>
      <w:r w:rsidRPr="00A830BA">
        <w:rPr>
          <w:szCs w:val="20"/>
        </w:rPr>
        <w:t>GEN CHEMISTRY I</w:t>
      </w:r>
      <w:r>
        <w:rPr>
          <w:szCs w:val="20"/>
        </w:rPr>
        <w:t xml:space="preserve"> </w:t>
      </w:r>
      <w:bookmarkStart w:id="7" w:name="_Toc7427882"/>
      <w:bookmarkStart w:id="8" w:name="_Toc7513629"/>
      <w:bookmarkStart w:id="9" w:name="_Toc7515110"/>
      <w:bookmarkStart w:id="10" w:name="_Toc7516138"/>
      <w:bookmarkStart w:id="11" w:name="_Toc8219628"/>
      <w:r>
        <w:rPr>
          <w:szCs w:val="20"/>
        </w:rPr>
        <w:t xml:space="preserve">: </w:t>
      </w:r>
      <w:r w:rsidRPr="00A830BA">
        <w:rPr>
          <w:szCs w:val="20"/>
        </w:rPr>
        <w:t>CH-001A</w:t>
      </w:r>
      <w:r>
        <w:rPr>
          <w:szCs w:val="20"/>
        </w:rPr>
        <w:t xml:space="preserve"> / </w:t>
      </w:r>
      <w:r w:rsidRPr="00A830BA">
        <w:rPr>
          <w:szCs w:val="20"/>
        </w:rPr>
        <w:t xml:space="preserve">6213 </w:t>
      </w:r>
    </w:p>
    <w:p w14:paraId="42D3EF1F" w14:textId="1D2B361C" w:rsidR="00A830BA" w:rsidRDefault="00A830BA" w:rsidP="00A830BA">
      <w:pPr>
        <w:rPr>
          <w:szCs w:val="20"/>
        </w:rPr>
      </w:pPr>
      <w:r>
        <w:rPr>
          <w:szCs w:val="20"/>
        </w:rPr>
        <w:t>Or</w:t>
      </w:r>
    </w:p>
    <w:p w14:paraId="317EE572" w14:textId="0773C3B8" w:rsidR="00A830BA" w:rsidRDefault="00A830BA" w:rsidP="00A830BA">
      <w:pPr>
        <w:rPr>
          <w:szCs w:val="20"/>
        </w:rPr>
      </w:pPr>
      <w:r w:rsidRPr="00A830BA">
        <w:rPr>
          <w:szCs w:val="20"/>
        </w:rPr>
        <w:t>GEN CHEMISTRY I</w:t>
      </w:r>
      <w:r>
        <w:rPr>
          <w:szCs w:val="20"/>
        </w:rPr>
        <w:t xml:space="preserve"> : </w:t>
      </w:r>
      <w:r w:rsidRPr="00A830BA">
        <w:rPr>
          <w:szCs w:val="20"/>
        </w:rPr>
        <w:t>CH-001A</w:t>
      </w:r>
      <w:r>
        <w:rPr>
          <w:szCs w:val="20"/>
        </w:rPr>
        <w:t xml:space="preserve"> / </w:t>
      </w:r>
      <w:r w:rsidRPr="00A830BA">
        <w:rPr>
          <w:szCs w:val="20"/>
        </w:rPr>
        <w:t>621</w:t>
      </w:r>
      <w:r>
        <w:rPr>
          <w:szCs w:val="20"/>
        </w:rPr>
        <w:t>9</w:t>
      </w:r>
    </w:p>
    <w:p w14:paraId="24CAE2A9" w14:textId="028F2D5A" w:rsidR="007B1ADF" w:rsidRDefault="000F757C" w:rsidP="00A830BA">
      <w:r>
        <w:t>Units</w:t>
      </w:r>
      <w:bookmarkEnd w:id="7"/>
      <w:bookmarkEnd w:id="8"/>
      <w:bookmarkEnd w:id="9"/>
      <w:bookmarkEnd w:id="10"/>
      <w:bookmarkEnd w:id="11"/>
      <w:r w:rsidR="00A830BA">
        <w:t xml:space="preserve"> </w:t>
      </w:r>
      <w:r w:rsidR="002C2A59">
        <w:t>5</w:t>
      </w:r>
    </w:p>
    <w:p w14:paraId="180B968B" w14:textId="5159EA82" w:rsidR="00411912" w:rsidRDefault="00411912" w:rsidP="00B46B5C">
      <w:pPr>
        <w:pStyle w:val="Heading2"/>
      </w:pPr>
      <w:bookmarkStart w:id="12" w:name="_Toc7427883"/>
      <w:bookmarkStart w:id="13" w:name="_Toc7513630"/>
      <w:bookmarkStart w:id="14" w:name="_Toc7515111"/>
      <w:bookmarkStart w:id="15" w:name="_Toc7516139"/>
      <w:bookmarkStart w:id="16" w:name="_Toc8219629"/>
      <w:r>
        <w:t xml:space="preserve">Term </w:t>
      </w:r>
      <w:bookmarkEnd w:id="12"/>
      <w:bookmarkEnd w:id="13"/>
      <w:bookmarkEnd w:id="14"/>
      <w:bookmarkEnd w:id="15"/>
      <w:bookmarkEnd w:id="16"/>
    </w:p>
    <w:p w14:paraId="4354674C" w14:textId="7755522C" w:rsidR="00411912" w:rsidRDefault="00A830BA" w:rsidP="00B46B5C">
      <w:pPr>
        <w:ind w:left="360"/>
      </w:pPr>
      <w:r>
        <w:t>Spring</w:t>
      </w:r>
      <w:r w:rsidR="002C2A59">
        <w:t xml:space="preserve"> 20</w:t>
      </w:r>
      <w:r>
        <w:t>20</w:t>
      </w:r>
    </w:p>
    <w:p w14:paraId="64C49FBB" w14:textId="6D78E0EE" w:rsidR="009F4F02" w:rsidRPr="000F757C" w:rsidRDefault="003C0522" w:rsidP="00B46B5C">
      <w:pPr>
        <w:pStyle w:val="Heading2"/>
      </w:pPr>
      <w:bookmarkStart w:id="17" w:name="_Toc7427885"/>
      <w:bookmarkStart w:id="18" w:name="_Toc7513632"/>
      <w:bookmarkStart w:id="19" w:name="_Toc7515113"/>
      <w:bookmarkStart w:id="20" w:name="_Toc7516141"/>
      <w:bookmarkStart w:id="21" w:name="_Toc8219631"/>
      <w:r>
        <w:t>Class Days/Times</w:t>
      </w:r>
      <w:r w:rsidR="006808F8">
        <w:t xml:space="preserve"> </w:t>
      </w:r>
      <w:bookmarkEnd w:id="17"/>
      <w:bookmarkEnd w:id="18"/>
      <w:bookmarkEnd w:id="19"/>
      <w:bookmarkEnd w:id="20"/>
      <w:bookmarkEnd w:id="21"/>
    </w:p>
    <w:p w14:paraId="6FFBEA01" w14:textId="284624D4" w:rsidR="002C2A59" w:rsidRDefault="002C2A59" w:rsidP="002C2A59">
      <w:pPr>
        <w:ind w:left="360"/>
      </w:pPr>
      <w:bookmarkStart w:id="22" w:name="_Toc7427886"/>
      <w:bookmarkStart w:id="23" w:name="_Toc7513633"/>
      <w:bookmarkStart w:id="24" w:name="_Toc7515114"/>
      <w:bookmarkStart w:id="25" w:name="_Toc7516142"/>
      <w:bookmarkStart w:id="26" w:name="_Toc8219632"/>
      <w:r>
        <w:t xml:space="preserve">Section </w:t>
      </w:r>
      <w:r w:rsidR="00A830BA">
        <w:t>6213</w:t>
      </w:r>
      <w:r>
        <w:t xml:space="preserve"> &amp; </w:t>
      </w:r>
      <w:r w:rsidR="00A830BA">
        <w:t>6219</w:t>
      </w:r>
      <w:r>
        <w:t xml:space="preserve"> : Lecture </w:t>
      </w:r>
      <w:r w:rsidR="00A830BA">
        <w:t>T</w:t>
      </w:r>
      <w:r>
        <w:t xml:space="preserve"> and </w:t>
      </w:r>
      <w:r w:rsidR="00A830BA">
        <w:t>TH</w:t>
      </w:r>
      <w:r>
        <w:t xml:space="preserve"> / </w:t>
      </w:r>
      <w:r w:rsidR="00A830BA">
        <w:t>9</w:t>
      </w:r>
      <w:r>
        <w:t>:</w:t>
      </w:r>
      <w:r w:rsidR="00A830BA">
        <w:t>3</w:t>
      </w:r>
      <w:r>
        <w:t>0-</w:t>
      </w:r>
      <w:r w:rsidR="00A830BA">
        <w:t>11:35</w:t>
      </w:r>
      <w:r w:rsidR="00D231C5">
        <w:t xml:space="preserve"> </w:t>
      </w:r>
      <w:r w:rsidR="00A830BA">
        <w:t>A</w:t>
      </w:r>
      <w:r w:rsidR="00D231C5">
        <w:t>M</w:t>
      </w:r>
    </w:p>
    <w:p w14:paraId="5DB5FB7A" w14:textId="17838DB0" w:rsidR="002C2A59" w:rsidRDefault="002C2A59" w:rsidP="002C2A59">
      <w:pPr>
        <w:ind w:left="360"/>
      </w:pPr>
      <w:r>
        <w:t xml:space="preserve">Section </w:t>
      </w:r>
      <w:r w:rsidR="00A830BA">
        <w:t>6213</w:t>
      </w:r>
      <w:r>
        <w:t xml:space="preserve"> : Lab </w:t>
      </w:r>
      <w:r w:rsidR="00A830BA">
        <w:t>T</w:t>
      </w:r>
      <w:r>
        <w:t xml:space="preserve"> / </w:t>
      </w:r>
      <w:r w:rsidR="00A830BA">
        <w:t>2</w:t>
      </w:r>
      <w:r>
        <w:t>:</w:t>
      </w:r>
      <w:r w:rsidR="00D231C5">
        <w:t>0</w:t>
      </w:r>
      <w:r>
        <w:t>0</w:t>
      </w:r>
      <w:r w:rsidR="00A830BA">
        <w:t xml:space="preserve"> </w:t>
      </w:r>
      <w:r>
        <w:t>-</w:t>
      </w:r>
      <w:r w:rsidR="00A830BA">
        <w:t xml:space="preserve"> 5</w:t>
      </w:r>
      <w:r>
        <w:t>:</w:t>
      </w:r>
      <w:r w:rsidR="00D231C5">
        <w:t>05</w:t>
      </w:r>
      <w:r>
        <w:t xml:space="preserve"> PM</w:t>
      </w:r>
    </w:p>
    <w:p w14:paraId="5415E0BF" w14:textId="52801A73" w:rsidR="002C2A59" w:rsidRDefault="002C2A59" w:rsidP="002C2A59">
      <w:pPr>
        <w:ind w:left="360"/>
      </w:pPr>
      <w:r>
        <w:t xml:space="preserve">Section </w:t>
      </w:r>
      <w:r w:rsidR="00A830BA">
        <w:t>6219</w:t>
      </w:r>
      <w:r>
        <w:t xml:space="preserve">: Lab </w:t>
      </w:r>
      <w:r w:rsidR="00A830BA">
        <w:t>R</w:t>
      </w:r>
      <w:r>
        <w:t xml:space="preserve"> / </w:t>
      </w:r>
      <w:r w:rsidR="00A830BA">
        <w:t>2</w:t>
      </w:r>
      <w:r>
        <w:t>:</w:t>
      </w:r>
      <w:r w:rsidR="00D231C5">
        <w:t>0</w:t>
      </w:r>
      <w:r>
        <w:t>0</w:t>
      </w:r>
      <w:r w:rsidR="00A830BA">
        <w:t xml:space="preserve"> </w:t>
      </w:r>
      <w:r>
        <w:t>-</w:t>
      </w:r>
      <w:r w:rsidR="00A830BA">
        <w:t xml:space="preserve"> 5</w:t>
      </w:r>
      <w:r>
        <w:t>:</w:t>
      </w:r>
      <w:r w:rsidR="00D231C5">
        <w:t>0</w:t>
      </w:r>
      <w:r>
        <w:t>5 PM</w:t>
      </w:r>
    </w:p>
    <w:p w14:paraId="69C55F05" w14:textId="1C78D9D0" w:rsidR="00CF0CAB" w:rsidRDefault="00CF0CAB" w:rsidP="00B46B5C">
      <w:pPr>
        <w:pStyle w:val="Heading2"/>
      </w:pPr>
      <w:r>
        <w:t>Class Location</w:t>
      </w:r>
      <w:r w:rsidR="001B6C8B">
        <w:t xml:space="preserve"> (Building/Room)</w:t>
      </w:r>
      <w:r>
        <w:t xml:space="preserve"> </w:t>
      </w:r>
      <w:bookmarkEnd w:id="22"/>
      <w:bookmarkEnd w:id="23"/>
      <w:bookmarkEnd w:id="24"/>
      <w:bookmarkEnd w:id="25"/>
      <w:bookmarkEnd w:id="26"/>
    </w:p>
    <w:p w14:paraId="0B23DE78" w14:textId="193A4DEA" w:rsidR="00CF0CAB" w:rsidRDefault="002C2A59" w:rsidP="00B46B5C">
      <w:pPr>
        <w:ind w:left="360"/>
      </w:pPr>
      <w:r>
        <w:t xml:space="preserve">Lecture </w:t>
      </w:r>
      <w:r w:rsidR="001B6C8B">
        <w:t>(</w:t>
      </w:r>
      <w:r>
        <w:t>MSTC</w:t>
      </w:r>
      <w:r w:rsidR="001B6C8B">
        <w:t>/2</w:t>
      </w:r>
      <w:r>
        <w:t>51</w:t>
      </w:r>
      <w:r w:rsidR="001B6C8B">
        <w:t>)</w:t>
      </w:r>
    </w:p>
    <w:p w14:paraId="682A658E" w14:textId="35D44DFA" w:rsidR="002C2A59" w:rsidRDefault="002C2A59" w:rsidP="00B46B5C">
      <w:pPr>
        <w:ind w:left="360"/>
      </w:pPr>
      <w:r>
        <w:t xml:space="preserve">Lab </w:t>
      </w:r>
      <w:r w:rsidR="001B6C8B">
        <w:t>(</w:t>
      </w:r>
      <w:r w:rsidR="00A830BA">
        <w:t>MSTC/205</w:t>
      </w:r>
      <w:r w:rsidR="001B6C8B">
        <w:t>)</w:t>
      </w:r>
    </w:p>
    <w:p w14:paraId="75FAB3E8" w14:textId="4CD4F950" w:rsidR="009F4F02" w:rsidRPr="000F757C" w:rsidRDefault="003C0522" w:rsidP="00B46B5C">
      <w:pPr>
        <w:pStyle w:val="Heading2"/>
      </w:pPr>
      <w:bookmarkStart w:id="27" w:name="_Toc7427887"/>
      <w:bookmarkStart w:id="28" w:name="_Toc7513634"/>
      <w:bookmarkStart w:id="29" w:name="_Toc7515115"/>
      <w:bookmarkStart w:id="30" w:name="_Toc7516143"/>
      <w:bookmarkStart w:id="31" w:name="_Toc8219633"/>
      <w:r>
        <w:t>Instructor</w:t>
      </w:r>
      <w:r w:rsidR="006808F8">
        <w:t xml:space="preserve"> </w:t>
      </w:r>
      <w:bookmarkEnd w:id="27"/>
      <w:bookmarkEnd w:id="28"/>
      <w:bookmarkEnd w:id="29"/>
      <w:bookmarkEnd w:id="30"/>
      <w:bookmarkEnd w:id="31"/>
    </w:p>
    <w:p w14:paraId="2DD4B229" w14:textId="10F05722" w:rsidR="00502666" w:rsidRDefault="001B6C8B" w:rsidP="00B46B5C">
      <w:pPr>
        <w:ind w:left="360"/>
      </w:pPr>
      <w:r>
        <w:t>Dr. D. Mayo</w:t>
      </w:r>
    </w:p>
    <w:p w14:paraId="53C39181" w14:textId="21CD6506" w:rsidR="009F4F02" w:rsidRPr="00717821" w:rsidRDefault="003C0522" w:rsidP="00B46B5C">
      <w:pPr>
        <w:pStyle w:val="Heading2"/>
      </w:pPr>
      <w:bookmarkStart w:id="32" w:name="_Toc7427888"/>
      <w:bookmarkStart w:id="33" w:name="_Toc7513635"/>
      <w:bookmarkStart w:id="34" w:name="_Toc7515116"/>
      <w:bookmarkStart w:id="35" w:name="_Toc7516144"/>
      <w:bookmarkStart w:id="36" w:name="_Toc8219634"/>
      <w:r>
        <w:t>Contact Information</w:t>
      </w:r>
      <w:r w:rsidR="006808F8">
        <w:t xml:space="preserve"> </w:t>
      </w:r>
      <w:bookmarkEnd w:id="32"/>
      <w:bookmarkEnd w:id="33"/>
      <w:bookmarkEnd w:id="34"/>
      <w:bookmarkEnd w:id="35"/>
      <w:bookmarkEnd w:id="36"/>
    </w:p>
    <w:p w14:paraId="38276D13" w14:textId="25DB747D" w:rsidR="00CC3BB2" w:rsidRDefault="00CC3BB2" w:rsidP="00326C40">
      <w:pPr>
        <w:pStyle w:val="ListParagraph"/>
        <w:numPr>
          <w:ilvl w:val="0"/>
          <w:numId w:val="7"/>
        </w:numPr>
        <w:contextualSpacing w:val="0"/>
      </w:pPr>
      <w:r>
        <w:t>Email:</w:t>
      </w:r>
      <w:r w:rsidR="001B6C8B">
        <w:t xml:space="preserve"> damayo@collegeofthedesert.edu</w:t>
      </w:r>
    </w:p>
    <w:p w14:paraId="15069A61" w14:textId="756A21BE" w:rsidR="009F4F02" w:rsidRPr="00717821" w:rsidRDefault="003C0522" w:rsidP="00B46B5C">
      <w:pPr>
        <w:pStyle w:val="Heading2"/>
      </w:pPr>
      <w:bookmarkStart w:id="37" w:name="_Toc7427889"/>
      <w:bookmarkStart w:id="38" w:name="_Toc7513636"/>
      <w:bookmarkStart w:id="39" w:name="_Toc7515117"/>
      <w:bookmarkStart w:id="40" w:name="_Toc7516145"/>
      <w:bookmarkStart w:id="41" w:name="_Toc8219635"/>
      <w:r>
        <w:t xml:space="preserve">Office Hours </w:t>
      </w:r>
      <w:r w:rsidR="001B6C8B">
        <w:t xml:space="preserve">/ </w:t>
      </w:r>
      <w:r>
        <w:t>Location</w:t>
      </w:r>
      <w:r w:rsidR="00EA570B">
        <w:t xml:space="preserve"> </w:t>
      </w:r>
      <w:bookmarkEnd w:id="37"/>
      <w:bookmarkEnd w:id="38"/>
      <w:bookmarkEnd w:id="39"/>
      <w:bookmarkEnd w:id="40"/>
      <w:bookmarkEnd w:id="41"/>
    </w:p>
    <w:p w14:paraId="0E032F36" w14:textId="77777777" w:rsidR="005E17DC" w:rsidRPr="005E17DC" w:rsidRDefault="005E17DC" w:rsidP="005E17DC">
      <w:bookmarkStart w:id="42" w:name="_Toc7427890"/>
      <w:bookmarkStart w:id="43" w:name="_Toc7513637"/>
      <w:bookmarkStart w:id="44" w:name="_Toc7515118"/>
      <w:bookmarkStart w:id="45" w:name="_Toc7516146"/>
      <w:bookmarkStart w:id="46" w:name="_Toc8219636"/>
      <w:r w:rsidRPr="005E17DC">
        <w:t xml:space="preserve">All office hours are held in my office </w:t>
      </w:r>
      <w:r w:rsidRPr="005E17DC">
        <w:rPr>
          <w:b/>
          <w:bCs/>
          <w:u w:val="single"/>
        </w:rPr>
        <w:t>S-7</w:t>
      </w:r>
    </w:p>
    <w:p w14:paraId="2B36D328" w14:textId="77777777" w:rsidR="005E17DC" w:rsidRPr="005E17DC" w:rsidRDefault="005E17DC" w:rsidP="005E17DC">
      <w:r w:rsidRPr="005E17DC">
        <w:lastRenderedPageBreak/>
        <w:t>Monday-8-9:00am, 3-4:00pm</w:t>
      </w:r>
    </w:p>
    <w:p w14:paraId="714F6345" w14:textId="77777777" w:rsidR="005E17DC" w:rsidRPr="005E17DC" w:rsidRDefault="005E17DC" w:rsidP="005E17DC">
      <w:r w:rsidRPr="005E17DC">
        <w:t>Tuesday-8-9:00am</w:t>
      </w:r>
    </w:p>
    <w:p w14:paraId="0DA041AF" w14:textId="4C8FC0F6" w:rsidR="005E17DC" w:rsidRPr="005E17DC" w:rsidRDefault="005E17DC" w:rsidP="005E17DC">
      <w:r w:rsidRPr="005E17DC">
        <w:t xml:space="preserve">Wednesday- </w:t>
      </w:r>
      <w:r w:rsidR="00E45246">
        <w:t>3</w:t>
      </w:r>
      <w:r w:rsidRPr="005E17DC">
        <w:t>-</w:t>
      </w:r>
      <w:r w:rsidR="00E45246">
        <w:t>5</w:t>
      </w:r>
      <w:bookmarkStart w:id="47" w:name="_GoBack"/>
      <w:bookmarkEnd w:id="47"/>
      <w:r w:rsidRPr="005E17DC">
        <w:t xml:space="preserve">:00pm  </w:t>
      </w:r>
    </w:p>
    <w:p w14:paraId="5804948A" w14:textId="77777777" w:rsidR="005E17DC" w:rsidRPr="005E17DC" w:rsidRDefault="005E17DC" w:rsidP="005E17DC">
      <w:r w:rsidRPr="005E17DC">
        <w:t>Thursday- By apt.</w:t>
      </w:r>
    </w:p>
    <w:p w14:paraId="42C3544A" w14:textId="77777777" w:rsidR="005E17DC" w:rsidRPr="005E17DC" w:rsidRDefault="005E17DC" w:rsidP="005E17DC">
      <w:r w:rsidRPr="005E17DC">
        <w:t xml:space="preserve">Friday- By apt. </w:t>
      </w:r>
    </w:p>
    <w:p w14:paraId="4AAFE7CB" w14:textId="555F1192" w:rsidR="00502666" w:rsidRDefault="003C0522" w:rsidP="00B46B5C">
      <w:pPr>
        <w:pStyle w:val="Heading2"/>
      </w:pPr>
      <w:r>
        <w:t>Course Description</w:t>
      </w:r>
      <w:r w:rsidR="00E43A40">
        <w:t xml:space="preserve"> </w:t>
      </w:r>
      <w:bookmarkEnd w:id="42"/>
      <w:bookmarkEnd w:id="43"/>
      <w:bookmarkEnd w:id="44"/>
      <w:bookmarkEnd w:id="45"/>
      <w:bookmarkEnd w:id="46"/>
    </w:p>
    <w:p w14:paraId="0B7FB61D" w14:textId="385E355E" w:rsidR="00A80958" w:rsidRDefault="00A80958" w:rsidP="00A80958">
      <w:pPr>
        <w:pStyle w:val="Heading2"/>
        <w:ind w:left="360"/>
        <w:rPr>
          <w:b w:val="0"/>
          <w:sz w:val="24"/>
          <w:szCs w:val="24"/>
        </w:rPr>
      </w:pPr>
      <w:bookmarkStart w:id="48" w:name="_Toc7427892"/>
      <w:bookmarkStart w:id="49" w:name="_Toc7513639"/>
      <w:bookmarkStart w:id="50" w:name="_Toc7515120"/>
      <w:bookmarkStart w:id="51" w:name="_Toc7516148"/>
      <w:bookmarkStart w:id="52" w:name="_Toc8219638"/>
      <w:r w:rsidRPr="00A80958">
        <w:rPr>
          <w:b w:val="0"/>
          <w:sz w:val="24"/>
          <w:szCs w:val="24"/>
        </w:rPr>
        <w:t>This is the first course of a two-semester sequence covering the basic principles and concepts of chemistry with emphasis on chemical calculations. Inorganic chemistry is stressed, and the material includes a discussion of atomic structure, chemical bonding, molecules, reaction types, states of matter, and the properties of solutions. The laboratory part of the course complements the lectures and includes qualitative analysis.</w:t>
      </w:r>
    </w:p>
    <w:p w14:paraId="4D744CBF" w14:textId="77777777" w:rsidR="00252B5B" w:rsidRPr="00252B5B" w:rsidRDefault="00252B5B" w:rsidP="00252B5B">
      <w:pPr>
        <w:pStyle w:val="Heading2"/>
      </w:pPr>
      <w:bookmarkStart w:id="53" w:name="_Toc7427920"/>
      <w:bookmarkStart w:id="54" w:name="_Toc7513667"/>
      <w:bookmarkStart w:id="55" w:name="_Toc7515148"/>
      <w:bookmarkStart w:id="56" w:name="_Toc7516176"/>
      <w:bookmarkStart w:id="57" w:name="_Toc8219666"/>
      <w:r w:rsidRPr="00252B5B">
        <w:t>Course Pre-requisites, Co-requisites or Advisories</w:t>
      </w:r>
      <w:bookmarkEnd w:id="53"/>
      <w:bookmarkEnd w:id="54"/>
      <w:bookmarkEnd w:id="55"/>
      <w:bookmarkEnd w:id="56"/>
      <w:bookmarkEnd w:id="57"/>
    </w:p>
    <w:p w14:paraId="615C47E2" w14:textId="26CFDF3A" w:rsidR="00252B5B" w:rsidRPr="00252B5B" w:rsidRDefault="00252B5B" w:rsidP="00326C40">
      <w:pPr>
        <w:pStyle w:val="ListParagraph"/>
        <w:numPr>
          <w:ilvl w:val="0"/>
          <w:numId w:val="5"/>
        </w:numPr>
      </w:pPr>
      <w:r w:rsidRPr="00252B5B">
        <w:t xml:space="preserve">Prerequisites: </w:t>
      </w:r>
      <w:r w:rsidRPr="00252B5B">
        <w:rPr>
          <w:rFonts w:cs="Calibri"/>
          <w:color w:val="333333"/>
          <w:shd w:val="clear" w:color="auto" w:fill="F5F5F5"/>
        </w:rPr>
        <w:t xml:space="preserve">CH 003 - Introductory General Chemistry or 1 year of high school chemistry and </w:t>
      </w:r>
      <w:r w:rsidRPr="00252B5B">
        <w:rPr>
          <w:rStyle w:val="diffadded"/>
          <w:rFonts w:cs="Calibri"/>
          <w:bdr w:val="none" w:sz="0" w:space="0" w:color="auto" w:frame="1"/>
          <w:shd w:val="clear" w:color="auto" w:fill="F5F5F5"/>
        </w:rPr>
        <w:t>MATH 012</w:t>
      </w:r>
      <w:r w:rsidRPr="00252B5B">
        <w:rPr>
          <w:rStyle w:val="diffsugar"/>
          <w:rFonts w:cs="Calibri"/>
          <w:color w:val="333333"/>
          <w:bdr w:val="none" w:sz="0" w:space="0" w:color="auto" w:frame="1"/>
          <w:shd w:val="clear" w:color="auto" w:fill="F5F5F5"/>
        </w:rPr>
        <w:t> </w:t>
      </w:r>
      <w:r w:rsidRPr="00252B5B">
        <w:rPr>
          <w:rFonts w:cs="Calibri"/>
          <w:color w:val="333333"/>
          <w:shd w:val="clear" w:color="auto" w:fill="F5F5F5"/>
        </w:rPr>
        <w:t>- </w:t>
      </w:r>
      <w:r w:rsidRPr="00252B5B">
        <w:rPr>
          <w:rStyle w:val="diffadded"/>
          <w:rFonts w:cs="Calibri"/>
          <w:bdr w:val="none" w:sz="0" w:space="0" w:color="auto" w:frame="1"/>
          <w:shd w:val="clear" w:color="auto" w:fill="F5F5F5"/>
        </w:rPr>
        <w:t>Pre-calculus</w:t>
      </w:r>
      <w:r w:rsidRPr="00252B5B">
        <w:rPr>
          <w:rStyle w:val="diffsugar"/>
          <w:rFonts w:cs="Calibri"/>
          <w:color w:val="333333"/>
          <w:bdr w:val="none" w:sz="0" w:space="0" w:color="auto" w:frame="1"/>
          <w:shd w:val="clear" w:color="auto" w:fill="F5F5F5"/>
        </w:rPr>
        <w:t> </w:t>
      </w:r>
    </w:p>
    <w:p w14:paraId="1F543D56" w14:textId="2469D792" w:rsidR="009F4F02" w:rsidRPr="00717821" w:rsidRDefault="009F4F02" w:rsidP="002127CC">
      <w:pPr>
        <w:pStyle w:val="Heading2"/>
      </w:pPr>
      <w:r w:rsidRPr="00717821">
        <w:t>Student Learning Outcomes</w:t>
      </w:r>
      <w:r w:rsidR="003C0522">
        <w:t xml:space="preserve"> </w:t>
      </w:r>
      <w:bookmarkEnd w:id="48"/>
      <w:bookmarkEnd w:id="49"/>
      <w:bookmarkEnd w:id="50"/>
      <w:bookmarkEnd w:id="51"/>
      <w:bookmarkEnd w:id="52"/>
    </w:p>
    <w:p w14:paraId="0090F73E" w14:textId="77777777" w:rsidR="00EA4E6B" w:rsidRDefault="00EA4E6B" w:rsidP="00326C40">
      <w:pPr>
        <w:pStyle w:val="ListParagraph"/>
        <w:numPr>
          <w:ilvl w:val="0"/>
          <w:numId w:val="9"/>
        </w:numPr>
        <w:spacing w:after="180" w:line="240" w:lineRule="auto"/>
        <w:ind w:right="24"/>
        <w:jc w:val="both"/>
        <w:rPr>
          <w:rFonts w:cs="Calibri"/>
          <w:color w:val="333333"/>
          <w:shd w:val="clear" w:color="auto" w:fill="FFFFFF"/>
        </w:rPr>
      </w:pPr>
      <w:r w:rsidRPr="00EA4E6B">
        <w:rPr>
          <w:rFonts w:cs="Calibri"/>
          <w:color w:val="333333"/>
          <w:shd w:val="clear" w:color="auto" w:fill="FFFFFF"/>
        </w:rPr>
        <w:t>Analyze data using stoichiometric calculations to draw plausible conclusions.</w:t>
      </w:r>
    </w:p>
    <w:p w14:paraId="07F3C7BB" w14:textId="77777777" w:rsidR="00EA4E6B" w:rsidRPr="00EA4E6B" w:rsidRDefault="00EA4E6B" w:rsidP="00326C40">
      <w:pPr>
        <w:pStyle w:val="ListParagraph"/>
        <w:numPr>
          <w:ilvl w:val="0"/>
          <w:numId w:val="9"/>
        </w:numPr>
        <w:spacing w:after="180" w:line="240" w:lineRule="auto"/>
        <w:ind w:right="24"/>
        <w:jc w:val="both"/>
        <w:rPr>
          <w:rFonts w:cs="Calibri"/>
          <w:color w:val="333333"/>
          <w:shd w:val="clear" w:color="auto" w:fill="FFFFFF"/>
        </w:rPr>
      </w:pPr>
      <w:r>
        <w:t>Relate the macroscale phenomena of daily life to microscale atomic concepts.</w:t>
      </w:r>
    </w:p>
    <w:p w14:paraId="6A6EBFD2" w14:textId="77777777" w:rsidR="00EA4E6B" w:rsidRPr="00EA4E6B" w:rsidRDefault="00EA4E6B" w:rsidP="00326C40">
      <w:pPr>
        <w:pStyle w:val="ListParagraph"/>
        <w:numPr>
          <w:ilvl w:val="0"/>
          <w:numId w:val="9"/>
        </w:numPr>
        <w:spacing w:after="180" w:line="240" w:lineRule="auto"/>
        <w:ind w:right="24"/>
        <w:jc w:val="both"/>
        <w:rPr>
          <w:rFonts w:cs="Calibri"/>
          <w:color w:val="333333"/>
          <w:shd w:val="clear" w:color="auto" w:fill="FFFFFF"/>
        </w:rPr>
      </w:pPr>
      <w:r>
        <w:t>Apply chemical terminology to provide explanations of observed                       chemical phenomena.</w:t>
      </w:r>
    </w:p>
    <w:p w14:paraId="4BFBA41F" w14:textId="77777777" w:rsidR="00EA4E6B" w:rsidRPr="00EA4E6B" w:rsidRDefault="00EA4E6B" w:rsidP="00326C40">
      <w:pPr>
        <w:pStyle w:val="ListParagraph"/>
        <w:numPr>
          <w:ilvl w:val="0"/>
          <w:numId w:val="9"/>
        </w:numPr>
        <w:spacing w:after="180" w:line="240" w:lineRule="auto"/>
        <w:ind w:right="24"/>
        <w:jc w:val="both"/>
        <w:rPr>
          <w:rFonts w:cs="Calibri"/>
          <w:color w:val="333333"/>
          <w:shd w:val="clear" w:color="auto" w:fill="FFFFFF"/>
        </w:rPr>
      </w:pPr>
      <w:r>
        <w:t>Perform laboratory experiments using modern chemical equipment safely and accurately.</w:t>
      </w:r>
    </w:p>
    <w:p w14:paraId="38DF6E8D" w14:textId="585B91F7" w:rsidR="00EA4E6B" w:rsidRPr="00EA4E6B" w:rsidRDefault="00EA4E6B" w:rsidP="00326C40">
      <w:pPr>
        <w:pStyle w:val="ListParagraph"/>
        <w:numPr>
          <w:ilvl w:val="0"/>
          <w:numId w:val="9"/>
        </w:numPr>
        <w:spacing w:after="180" w:line="240" w:lineRule="auto"/>
        <w:ind w:right="24"/>
        <w:jc w:val="both"/>
        <w:rPr>
          <w:rFonts w:cs="Calibri"/>
          <w:color w:val="333333"/>
          <w:shd w:val="clear" w:color="auto" w:fill="FFFFFF"/>
        </w:rPr>
      </w:pPr>
      <w:r>
        <w:t>Identify the essential parts of a problem and formulate a coherent and empirically valid strategy for solving the problem.</w:t>
      </w:r>
    </w:p>
    <w:p w14:paraId="59F9A2F7" w14:textId="5F3C8C81" w:rsidR="00142635" w:rsidRDefault="006D14F0" w:rsidP="00B46B5C">
      <w:pPr>
        <w:pStyle w:val="Heading2"/>
      </w:pPr>
      <w:bookmarkStart w:id="58" w:name="_Toc7427893"/>
      <w:bookmarkStart w:id="59" w:name="_Toc7513640"/>
      <w:bookmarkStart w:id="60" w:name="_Toc7515121"/>
      <w:bookmarkStart w:id="61" w:name="_Toc7516149"/>
      <w:bookmarkStart w:id="62" w:name="_Toc8219639"/>
      <w:r>
        <w:t>Course Objectives</w:t>
      </w:r>
      <w:r w:rsidR="003C0522">
        <w:t xml:space="preserve"> </w:t>
      </w:r>
      <w:bookmarkEnd w:id="58"/>
      <w:bookmarkEnd w:id="59"/>
      <w:bookmarkEnd w:id="60"/>
      <w:bookmarkEnd w:id="61"/>
      <w:bookmarkEnd w:id="62"/>
    </w:p>
    <w:p w14:paraId="56445A41" w14:textId="77777777" w:rsidR="00AD7066" w:rsidRPr="007710A8" w:rsidRDefault="00AD7066" w:rsidP="00326C40">
      <w:pPr>
        <w:pStyle w:val="ListParagraph"/>
        <w:numPr>
          <w:ilvl w:val="0"/>
          <w:numId w:val="8"/>
        </w:numPr>
      </w:pPr>
      <w:bookmarkStart w:id="63" w:name="_Toc7427894"/>
      <w:bookmarkStart w:id="64" w:name="_Toc7513641"/>
      <w:bookmarkStart w:id="65" w:name="_Toc7515122"/>
      <w:bookmarkStart w:id="66" w:name="_Toc7516150"/>
      <w:bookmarkStart w:id="67" w:name="_Toc8219640"/>
      <w:r w:rsidRPr="007710A8">
        <w:rPr>
          <w:rFonts w:cs="Calibri"/>
          <w:color w:val="333333"/>
          <w:shd w:val="clear" w:color="auto" w:fill="FFFFFF"/>
        </w:rPr>
        <w:t>Describe atomic structure to the level of atomic orbitals and explain the relationship to periodicity</w:t>
      </w:r>
    </w:p>
    <w:p w14:paraId="1D489FE5" w14:textId="77777777" w:rsidR="00AD7066" w:rsidRPr="007710A8" w:rsidRDefault="00AD7066" w:rsidP="00326C40">
      <w:pPr>
        <w:pStyle w:val="ListParagraph"/>
        <w:numPr>
          <w:ilvl w:val="0"/>
          <w:numId w:val="8"/>
        </w:numPr>
      </w:pPr>
      <w:r w:rsidRPr="007710A8">
        <w:rPr>
          <w:rFonts w:cs="Calibri"/>
          <w:color w:val="333333"/>
          <w:shd w:val="clear" w:color="auto" w:fill="FFFFFF"/>
        </w:rPr>
        <w:lastRenderedPageBreak/>
        <w:t>Distinguish between different types of chemical bonds.</w:t>
      </w:r>
    </w:p>
    <w:p w14:paraId="3A735AC1" w14:textId="421C5458" w:rsidR="00D231C5" w:rsidRPr="007710A8" w:rsidRDefault="00AD7066" w:rsidP="00326C40">
      <w:pPr>
        <w:pStyle w:val="ListParagraph"/>
        <w:numPr>
          <w:ilvl w:val="0"/>
          <w:numId w:val="8"/>
        </w:numPr>
      </w:pPr>
      <w:r w:rsidRPr="007710A8">
        <w:rPr>
          <w:rFonts w:cs="Calibri"/>
          <w:color w:val="333333"/>
          <w:shd w:val="clear" w:color="auto" w:fill="FFFFFF"/>
        </w:rPr>
        <w:t>Describe the shapes of molecules in terms of valence bond theory, hybrid </w:t>
      </w:r>
      <w:r w:rsidRPr="007710A8">
        <w:rPr>
          <w:rStyle w:val="diffadded"/>
          <w:rFonts w:cs="Calibri"/>
          <w:bdr w:val="none" w:sz="0" w:space="0" w:color="auto" w:frame="1"/>
          <w:shd w:val="clear" w:color="auto" w:fill="FFFFFF"/>
        </w:rPr>
        <w:t>orbitals,</w:t>
      </w:r>
      <w:r w:rsidRPr="007710A8">
        <w:rPr>
          <w:rStyle w:val="diffdeleted"/>
          <w:rFonts w:cs="Calibri"/>
          <w:strike/>
          <w:bdr w:val="none" w:sz="0" w:space="0" w:color="auto" w:frame="1"/>
          <w:shd w:val="clear" w:color="auto" w:fill="FFFFFF"/>
        </w:rPr>
        <w:t xml:space="preserve"> </w:t>
      </w:r>
      <w:r w:rsidRPr="007710A8">
        <w:rPr>
          <w:rFonts w:cs="Calibri"/>
          <w:color w:val="333333"/>
          <w:shd w:val="clear" w:color="auto" w:fill="FFFFFF"/>
        </w:rPr>
        <w:t>and molecular orbitals.</w:t>
      </w:r>
    </w:p>
    <w:p w14:paraId="7C264F32" w14:textId="77777777" w:rsidR="00AD7066" w:rsidRPr="007710A8" w:rsidRDefault="00AD7066" w:rsidP="00326C40">
      <w:pPr>
        <w:pStyle w:val="ListParagraph"/>
        <w:numPr>
          <w:ilvl w:val="0"/>
          <w:numId w:val="8"/>
        </w:numPr>
      </w:pPr>
      <w:r w:rsidRPr="007710A8">
        <w:rPr>
          <w:rFonts w:cs="Calibri"/>
          <w:color w:val="333333"/>
          <w:shd w:val="clear" w:color="auto" w:fill="FFFFFF"/>
        </w:rPr>
        <w:t>Solve problems in stoichiometry.</w:t>
      </w:r>
    </w:p>
    <w:p w14:paraId="2253C5F6" w14:textId="77777777" w:rsidR="00AD7066" w:rsidRPr="007710A8" w:rsidRDefault="00AD7066" w:rsidP="00326C40">
      <w:pPr>
        <w:pStyle w:val="ListParagraph"/>
        <w:numPr>
          <w:ilvl w:val="0"/>
          <w:numId w:val="8"/>
        </w:numPr>
      </w:pPr>
      <w:r w:rsidRPr="007710A8">
        <w:rPr>
          <w:rFonts w:cs="Calibri"/>
          <w:color w:val="333333"/>
          <w:shd w:val="clear" w:color="auto" w:fill="FFFFFF"/>
        </w:rPr>
        <w:t>Recognize and analyze the different varieties of chemical reactions, including balancing REDOX equations.</w:t>
      </w:r>
    </w:p>
    <w:p w14:paraId="1F919038" w14:textId="56C154EA" w:rsidR="00AD7066" w:rsidRPr="007710A8" w:rsidRDefault="00AD7066" w:rsidP="00326C40">
      <w:pPr>
        <w:pStyle w:val="ListParagraph"/>
        <w:numPr>
          <w:ilvl w:val="0"/>
          <w:numId w:val="8"/>
        </w:numPr>
      </w:pPr>
      <w:r w:rsidRPr="007710A8">
        <w:rPr>
          <w:rFonts w:cs="Calibri"/>
          <w:color w:val="333333"/>
          <w:shd w:val="clear" w:color="auto" w:fill="FFFFFF"/>
        </w:rPr>
        <w:t>Describe the kinetic molecular theory of matter, states of </w:t>
      </w:r>
      <w:r w:rsidRPr="007710A8">
        <w:rPr>
          <w:rStyle w:val="diffadded"/>
          <w:rFonts w:cs="Calibri"/>
          <w:bdr w:val="none" w:sz="0" w:space="0" w:color="auto" w:frame="1"/>
          <w:shd w:val="clear" w:color="auto" w:fill="FFFFFF"/>
        </w:rPr>
        <w:t>matter,</w:t>
      </w:r>
      <w:r w:rsidRPr="007710A8">
        <w:rPr>
          <w:rStyle w:val="diffsugar"/>
          <w:rFonts w:cs="Calibri"/>
          <w:color w:val="333333"/>
          <w:bdr w:val="none" w:sz="0" w:space="0" w:color="auto" w:frame="1"/>
          <w:shd w:val="clear" w:color="auto" w:fill="FFFFFF"/>
        </w:rPr>
        <w:t> </w:t>
      </w:r>
      <w:r w:rsidRPr="007710A8">
        <w:rPr>
          <w:rFonts w:cs="Calibri"/>
          <w:color w:val="333333"/>
          <w:shd w:val="clear" w:color="auto" w:fill="FFFFFF"/>
        </w:rPr>
        <w:t>and use the gas laws in calculations.</w:t>
      </w:r>
    </w:p>
    <w:p w14:paraId="01F3D378" w14:textId="77777777" w:rsidR="00AD7066" w:rsidRPr="007710A8" w:rsidRDefault="00AD7066" w:rsidP="00326C40">
      <w:pPr>
        <w:pStyle w:val="ListParagraph"/>
        <w:numPr>
          <w:ilvl w:val="0"/>
          <w:numId w:val="8"/>
        </w:numPr>
      </w:pPr>
      <w:r w:rsidRPr="007710A8">
        <w:rPr>
          <w:rFonts w:cs="Calibri"/>
          <w:color w:val="333333"/>
          <w:shd w:val="clear" w:color="auto" w:fill="FFFFFF"/>
        </w:rPr>
        <w:t>Analyze the properties of solutions and perform relevant calculations.</w:t>
      </w:r>
    </w:p>
    <w:p w14:paraId="4E404E19" w14:textId="07E168A9" w:rsidR="009F4F02" w:rsidRPr="00717821" w:rsidRDefault="009F4F02" w:rsidP="00B46B5C">
      <w:pPr>
        <w:pStyle w:val="Heading2"/>
      </w:pPr>
      <w:bookmarkStart w:id="68" w:name="_Toc7427895"/>
      <w:bookmarkStart w:id="69" w:name="_Toc7513642"/>
      <w:bookmarkStart w:id="70" w:name="_Toc7515123"/>
      <w:bookmarkStart w:id="71" w:name="_Toc7516151"/>
      <w:bookmarkStart w:id="72" w:name="_Toc8219641"/>
      <w:bookmarkEnd w:id="63"/>
      <w:bookmarkEnd w:id="64"/>
      <w:bookmarkEnd w:id="65"/>
      <w:bookmarkEnd w:id="66"/>
      <w:bookmarkEnd w:id="67"/>
      <w:r w:rsidRPr="00717821">
        <w:t>Required Materials</w:t>
      </w:r>
      <w:r w:rsidR="004C2B37">
        <w:t xml:space="preserve"> </w:t>
      </w:r>
      <w:bookmarkEnd w:id="68"/>
      <w:bookmarkEnd w:id="69"/>
      <w:bookmarkEnd w:id="70"/>
      <w:bookmarkEnd w:id="71"/>
      <w:bookmarkEnd w:id="72"/>
    </w:p>
    <w:p w14:paraId="17B80719" w14:textId="6144136F" w:rsidR="002127CC" w:rsidRPr="00451AEB" w:rsidRDefault="002127CC" w:rsidP="00326C40">
      <w:pPr>
        <w:numPr>
          <w:ilvl w:val="0"/>
          <w:numId w:val="1"/>
        </w:numPr>
        <w:spacing w:after="180" w:line="252" w:lineRule="auto"/>
        <w:ind w:right="24"/>
        <w:jc w:val="both"/>
      </w:pPr>
      <w:r w:rsidRPr="00451AEB">
        <w:t>Lecture text:</w:t>
      </w:r>
    </w:p>
    <w:p w14:paraId="28EA4A6E" w14:textId="0A2D98D1" w:rsidR="00F06D89" w:rsidRPr="00451AEB" w:rsidRDefault="00F06D89" w:rsidP="00F06D89">
      <w:pPr>
        <w:pStyle w:val="ListParagraph"/>
        <w:rPr>
          <w:rFonts w:ascii="Arial" w:hAnsi="Arial" w:cs="Arial"/>
        </w:rPr>
      </w:pPr>
      <w:r w:rsidRPr="00451AEB">
        <w:rPr>
          <w:rFonts w:ascii="Arial" w:hAnsi="Arial" w:cs="Arial"/>
        </w:rPr>
        <w:t xml:space="preserve">Chemistry, Structure and Properties by Nivaldo J. Tro, second edition, Publisher Pearson ISBN: 10: </w:t>
      </w:r>
      <w:r w:rsidR="00350290" w:rsidRPr="00451AEB">
        <w:rPr>
          <w:rFonts w:ascii="Arial" w:hAnsi="Arial" w:cs="Arial"/>
        </w:rPr>
        <w:t xml:space="preserve">0134293932 </w:t>
      </w:r>
      <w:r w:rsidRPr="00451AEB">
        <w:rPr>
          <w:rFonts w:ascii="Arial" w:hAnsi="Arial" w:cs="Arial"/>
        </w:rPr>
        <w:t xml:space="preserve">or  ISBN 13: </w:t>
      </w:r>
      <w:r w:rsidR="00350290" w:rsidRPr="00451AEB">
        <w:rPr>
          <w:rFonts w:ascii="Arial" w:hAnsi="Arial" w:cs="Arial"/>
        </w:rPr>
        <w:t>978-0134293936</w:t>
      </w:r>
    </w:p>
    <w:p w14:paraId="63B6A8B3" w14:textId="01615534" w:rsidR="00F06D89" w:rsidRPr="00451AEB" w:rsidRDefault="00F06D89" w:rsidP="00326C40">
      <w:pPr>
        <w:numPr>
          <w:ilvl w:val="0"/>
          <w:numId w:val="1"/>
        </w:numPr>
        <w:spacing w:after="180" w:line="252" w:lineRule="auto"/>
        <w:ind w:right="24"/>
        <w:jc w:val="both"/>
      </w:pPr>
      <w:r w:rsidRPr="00451AEB">
        <w:t xml:space="preserve">Lab text: </w:t>
      </w:r>
      <w:r w:rsidRPr="00451AEB">
        <w:rPr>
          <w:rFonts w:ascii="Arial" w:hAnsi="Arial" w:cs="Arial"/>
        </w:rPr>
        <w:t>Laboratory Manual for Principles of General Chemistry, 10e, Beran, J.A.  Publisher J. Wiley  ISBN:  978-1-118-62151-6</w:t>
      </w:r>
    </w:p>
    <w:p w14:paraId="3D1EF2A7" w14:textId="77777777" w:rsidR="002127CC" w:rsidRPr="00451AEB" w:rsidRDefault="002D61F3" w:rsidP="00326C40">
      <w:pPr>
        <w:pStyle w:val="ListParagraph"/>
        <w:numPr>
          <w:ilvl w:val="0"/>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451AEB">
        <w:rPr>
          <w:rFonts w:cs="Arial"/>
          <w:color w:val="000000"/>
        </w:rPr>
        <w:t>Supplemental Materials</w:t>
      </w:r>
      <w:r w:rsidR="002127CC" w:rsidRPr="00451AEB">
        <w:rPr>
          <w:rFonts w:cs="Arial"/>
          <w:color w:val="000000"/>
        </w:rPr>
        <w:t>:</w:t>
      </w:r>
    </w:p>
    <w:p w14:paraId="624A38FD" w14:textId="33C9A0A5" w:rsidR="002127CC" w:rsidRPr="00451AEB" w:rsidRDefault="002127CC" w:rsidP="00326C40">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451AEB">
        <w:rPr>
          <w:rFonts w:cs="Arial"/>
          <w:color w:val="000000"/>
        </w:rPr>
        <w:t xml:space="preserve">3’’ </w:t>
      </w:r>
      <w:r w:rsidR="002D61F3" w:rsidRPr="00451AEB">
        <w:rPr>
          <w:rFonts w:cs="Arial"/>
          <w:color w:val="000000"/>
        </w:rPr>
        <w:t>notebook</w:t>
      </w:r>
    </w:p>
    <w:p w14:paraId="478BCB01" w14:textId="2F9B66C7" w:rsidR="002127CC" w:rsidRPr="00451AEB" w:rsidRDefault="00977D2F" w:rsidP="00326C40">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451AEB">
        <w:rPr>
          <w:rFonts w:cs="Arial"/>
          <w:color w:val="000000"/>
        </w:rPr>
        <w:t>4</w:t>
      </w:r>
      <w:r w:rsidR="002127CC" w:rsidRPr="00451AEB">
        <w:rPr>
          <w:rFonts w:cs="Arial"/>
          <w:color w:val="000000"/>
        </w:rPr>
        <w:t xml:space="preserve"> </w:t>
      </w:r>
      <w:r w:rsidR="002D61F3" w:rsidRPr="00451AEB">
        <w:rPr>
          <w:rFonts w:cs="Arial"/>
          <w:color w:val="000000"/>
        </w:rPr>
        <w:t>Scantrons</w:t>
      </w:r>
      <w:r w:rsidRPr="00451AEB">
        <w:rPr>
          <w:rFonts w:cs="Arial"/>
          <w:color w:val="000000"/>
        </w:rPr>
        <w:t xml:space="preserve"> (882E) / Long Green</w:t>
      </w:r>
      <w:r w:rsidR="002127CC" w:rsidRPr="00451AEB">
        <w:rPr>
          <w:rFonts w:cs="Arial"/>
          <w:color w:val="000000"/>
        </w:rPr>
        <w:t xml:space="preserve"> </w:t>
      </w:r>
    </w:p>
    <w:p w14:paraId="578EED54" w14:textId="0B8329A8" w:rsidR="002D61F3" w:rsidRPr="00451AEB" w:rsidRDefault="002127CC" w:rsidP="00326C40">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451AEB">
        <w:rPr>
          <w:rFonts w:cs="Arial"/>
          <w:color w:val="000000"/>
        </w:rPr>
        <w:t xml:space="preserve">3X5 </w:t>
      </w:r>
      <w:r w:rsidR="002D61F3" w:rsidRPr="00451AEB">
        <w:rPr>
          <w:rFonts w:cs="Arial"/>
          <w:color w:val="000000"/>
        </w:rPr>
        <w:t>index cards</w:t>
      </w:r>
    </w:p>
    <w:p w14:paraId="108EF918" w14:textId="704F021F" w:rsidR="00350290" w:rsidRPr="00451AEB" w:rsidRDefault="00350290" w:rsidP="00326C40">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451AEB">
        <w:rPr>
          <w:rFonts w:cs="Arial"/>
          <w:color w:val="000000"/>
        </w:rPr>
        <w:t>Scientific (non-programable) calculator</w:t>
      </w:r>
    </w:p>
    <w:p w14:paraId="0E73B715" w14:textId="0DA05A2D" w:rsidR="002D61F3" w:rsidRDefault="002D61F3" w:rsidP="00326C40">
      <w:pPr>
        <w:pStyle w:val="ListParagraph"/>
        <w:numPr>
          <w:ilvl w:val="0"/>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2D61F3">
        <w:rPr>
          <w:rFonts w:cs="Arial"/>
          <w:color w:val="000000"/>
        </w:rPr>
        <w:t>Access to the internet is required for this course</w:t>
      </w:r>
      <w:r w:rsidR="00554A8E">
        <w:rPr>
          <w:rFonts w:cs="Arial"/>
          <w:color w:val="000000"/>
        </w:rPr>
        <w:t>.</w:t>
      </w:r>
    </w:p>
    <w:p w14:paraId="013B9F52" w14:textId="02BF81C1" w:rsidR="009F4F02" w:rsidRPr="00717821" w:rsidRDefault="00AC04CF" w:rsidP="00B46B5C">
      <w:pPr>
        <w:pStyle w:val="Heading2"/>
      </w:pPr>
      <w:bookmarkStart w:id="73" w:name="_Toc7427896"/>
      <w:bookmarkStart w:id="74" w:name="_Toc7513643"/>
      <w:bookmarkStart w:id="75" w:name="_Toc7515124"/>
      <w:bookmarkStart w:id="76" w:name="_Toc7516152"/>
      <w:bookmarkStart w:id="77" w:name="_Toc8219642"/>
      <w:r>
        <w:t>Graded Components</w:t>
      </w:r>
      <w:r w:rsidR="006C2EB1">
        <w:t xml:space="preserve"> </w:t>
      </w:r>
      <w:bookmarkEnd w:id="73"/>
      <w:bookmarkEnd w:id="74"/>
      <w:bookmarkEnd w:id="75"/>
      <w:bookmarkEnd w:id="76"/>
      <w:bookmarkEnd w:id="77"/>
    </w:p>
    <w:p w14:paraId="4AF55352" w14:textId="12809D35" w:rsidR="000C67A6" w:rsidRPr="00A31485" w:rsidRDefault="000C67A6" w:rsidP="00326C40">
      <w:pPr>
        <w:pStyle w:val="ListParagraph"/>
        <w:numPr>
          <w:ilvl w:val="0"/>
          <w:numId w:val="2"/>
        </w:numPr>
        <w:contextualSpacing w:val="0"/>
      </w:pPr>
      <w:r>
        <w:t>Homework/Assignments: 5%</w:t>
      </w:r>
    </w:p>
    <w:p w14:paraId="14EC13F0" w14:textId="149D420F" w:rsidR="0069265C" w:rsidRDefault="0069265C" w:rsidP="00326C40">
      <w:pPr>
        <w:pStyle w:val="ListParagraph"/>
        <w:numPr>
          <w:ilvl w:val="0"/>
          <w:numId w:val="2"/>
        </w:numPr>
        <w:contextualSpacing w:val="0"/>
      </w:pPr>
      <w:r w:rsidRPr="0069265C">
        <w:t>Participation/Professionalism</w:t>
      </w:r>
      <w:r>
        <w:t>: 5.0%</w:t>
      </w:r>
    </w:p>
    <w:p w14:paraId="30B6E090" w14:textId="2F38AC36" w:rsidR="004C74F5" w:rsidRDefault="004C74F5" w:rsidP="00326C40">
      <w:pPr>
        <w:pStyle w:val="ListParagraph"/>
        <w:numPr>
          <w:ilvl w:val="0"/>
          <w:numId w:val="2"/>
        </w:numPr>
        <w:contextualSpacing w:val="0"/>
      </w:pPr>
      <w:r w:rsidRPr="00A31485">
        <w:t>Quizzes</w:t>
      </w:r>
      <w:r>
        <w:t>:</w:t>
      </w:r>
      <w:r w:rsidRPr="00A31485">
        <w:t xml:space="preserve"> </w:t>
      </w:r>
      <w:r w:rsidR="000C67A6">
        <w:t>1</w:t>
      </w:r>
      <w:r w:rsidR="00350290">
        <w:t>5</w:t>
      </w:r>
      <w:r w:rsidR="0069265C">
        <w:t>.0</w:t>
      </w:r>
      <w:r w:rsidR="000C67A6">
        <w:t xml:space="preserve">% </w:t>
      </w:r>
    </w:p>
    <w:p w14:paraId="2D4537EB" w14:textId="0F982C7E" w:rsidR="000C67A6" w:rsidRDefault="000C67A6" w:rsidP="00326C40">
      <w:pPr>
        <w:pStyle w:val="ListParagraph"/>
        <w:numPr>
          <w:ilvl w:val="0"/>
          <w:numId w:val="2"/>
        </w:numPr>
        <w:contextualSpacing w:val="0"/>
      </w:pPr>
      <w:r w:rsidRPr="00A31485">
        <w:t>Lab</w:t>
      </w:r>
      <w:r>
        <w:t>:</w:t>
      </w:r>
      <w:r w:rsidRPr="00A31485">
        <w:t xml:space="preserve"> </w:t>
      </w:r>
      <w:r>
        <w:t>20</w:t>
      </w:r>
      <w:r w:rsidR="0069265C">
        <w:t>.0</w:t>
      </w:r>
      <w:r>
        <w:t>%</w:t>
      </w:r>
      <w:r w:rsidR="0069265C">
        <w:t xml:space="preserve"> (You must get a 60.0% in lab to pass the course)</w:t>
      </w:r>
    </w:p>
    <w:p w14:paraId="09674BCD" w14:textId="6E23E598" w:rsidR="000C67A6" w:rsidRDefault="00350290" w:rsidP="00326C40">
      <w:pPr>
        <w:pStyle w:val="ListParagraph"/>
        <w:numPr>
          <w:ilvl w:val="0"/>
          <w:numId w:val="2"/>
        </w:numPr>
        <w:contextualSpacing w:val="0"/>
      </w:pPr>
      <w:r>
        <w:t>4</w:t>
      </w:r>
      <w:r w:rsidR="000C67A6">
        <w:t xml:space="preserve"> Exams:</w:t>
      </w:r>
      <w:r w:rsidR="000C67A6" w:rsidRPr="00A31485">
        <w:t xml:space="preserve"> </w:t>
      </w:r>
      <w:r w:rsidR="000C67A6">
        <w:t>1</w:t>
      </w:r>
      <w:r>
        <w:t>0</w:t>
      </w:r>
      <w:r w:rsidR="0069265C">
        <w:t>.0</w:t>
      </w:r>
      <w:r w:rsidR="000C67A6">
        <w:t>% each (Total: 4</w:t>
      </w:r>
      <w:r>
        <w:t>0</w:t>
      </w:r>
      <w:r w:rsidR="000C67A6">
        <w:t>%)</w:t>
      </w:r>
    </w:p>
    <w:p w14:paraId="632A6E70" w14:textId="0F79F6E3" w:rsidR="004C74F5" w:rsidRDefault="004C74F5" w:rsidP="00326C40">
      <w:pPr>
        <w:pStyle w:val="ListParagraph"/>
        <w:numPr>
          <w:ilvl w:val="0"/>
          <w:numId w:val="2"/>
        </w:numPr>
        <w:contextualSpacing w:val="0"/>
      </w:pPr>
      <w:r>
        <w:t xml:space="preserve">Final Exam: </w:t>
      </w:r>
      <w:r w:rsidR="0069265C">
        <w:t xml:space="preserve">15.0 </w:t>
      </w:r>
      <w:r w:rsidR="000C67A6">
        <w:t>%</w:t>
      </w:r>
    </w:p>
    <w:p w14:paraId="5A356274" w14:textId="3BB763D1" w:rsidR="006C2EB1" w:rsidRPr="006C2EB1" w:rsidRDefault="006C2EB1" w:rsidP="00B46B5C">
      <w:pPr>
        <w:pStyle w:val="Heading2"/>
      </w:pPr>
      <w:bookmarkStart w:id="78" w:name="_Toc7427897"/>
      <w:bookmarkStart w:id="79" w:name="_Toc7513644"/>
      <w:bookmarkStart w:id="80" w:name="_Toc7515125"/>
      <w:bookmarkStart w:id="81" w:name="_Toc7516153"/>
      <w:bookmarkStart w:id="82" w:name="_Toc8219643"/>
      <w:r w:rsidRPr="006C2EB1">
        <w:lastRenderedPageBreak/>
        <w:t xml:space="preserve">Graded Components </w:t>
      </w:r>
      <w:bookmarkEnd w:id="78"/>
      <w:bookmarkEnd w:id="79"/>
      <w:bookmarkEnd w:id="80"/>
      <w:bookmarkEnd w:id="81"/>
      <w:bookmarkEnd w:id="82"/>
    </w:p>
    <w:p w14:paraId="3E28EDA9" w14:textId="02043D10" w:rsidR="006C2EB1" w:rsidRDefault="006C2EB1" w:rsidP="00B46B5C">
      <w:pPr>
        <w:pStyle w:val="Heading3"/>
      </w:pPr>
      <w:bookmarkStart w:id="83" w:name="_Hlk17040683"/>
      <w:r w:rsidRPr="00A31485">
        <w:t>Participation</w:t>
      </w:r>
      <w:r w:rsidR="002947EE">
        <w:t>/Professionalism</w:t>
      </w:r>
    </w:p>
    <w:bookmarkEnd w:id="83"/>
    <w:p w14:paraId="77A74DE6" w14:textId="6FF06F07" w:rsidR="002947EE" w:rsidRDefault="00FA5BD1" w:rsidP="003353C6">
      <w:pPr>
        <w:spacing w:after="3"/>
        <w:ind w:left="360" w:firstLine="299"/>
      </w:pPr>
      <w:r>
        <w:t>Participation points will be awarded for active discussion</w:t>
      </w:r>
      <w:r w:rsidR="00426B30">
        <w:t xml:space="preserve"> in class</w:t>
      </w:r>
      <w:r>
        <w:t xml:space="preserve">, </w:t>
      </w:r>
      <w:r w:rsidR="00426B30">
        <w:t>coming to class on time and online activities before/after class</w:t>
      </w:r>
      <w:r w:rsidR="002947EE">
        <w:t>.</w:t>
      </w:r>
      <w:r w:rsidR="002947EE" w:rsidRPr="002947EE">
        <w:t xml:space="preserve"> </w:t>
      </w:r>
      <w:r w:rsidR="002947EE">
        <w:t xml:space="preserve">Students are expected to notify the instructor of any anticipated absences or late/missed assignments </w:t>
      </w:r>
      <w:r w:rsidR="002947EE">
        <w:rPr>
          <w:i/>
        </w:rPr>
        <w:t xml:space="preserve">prior </w:t>
      </w:r>
      <w:r w:rsidR="002947EE">
        <w:t>to the due dates by phone or email. Excused absences still count toward the three “missing” labs. Vacation or work conflicts are not considered excusable.</w:t>
      </w:r>
    </w:p>
    <w:p w14:paraId="4A6A4FE6" w14:textId="6D4E860C" w:rsidR="003353C6" w:rsidRDefault="002947EE" w:rsidP="003353C6">
      <w:pPr>
        <w:spacing w:after="448"/>
        <w:ind w:left="360" w:right="24" w:firstLine="299"/>
      </w:pPr>
      <w:r>
        <w:t>Class meetings start as listed on the schedule. Conversations should end at that time, and you should be prepared to commence taking notes. If you arrive late, please enter quietly through the back door of the classroom. Keep cell phones silenced for the duration of the class.</w:t>
      </w:r>
      <w:r w:rsidR="003353C6">
        <w:tab/>
      </w:r>
      <w:r w:rsidR="003353C6">
        <w:tab/>
        <w:t>One of the goals of this class is to prepare students to be successful professionals. Professionalism points will be lost for class room disruptions (Examples: cell phones, talking in class)</w:t>
      </w:r>
    </w:p>
    <w:p w14:paraId="77854E4F" w14:textId="573F8293" w:rsidR="003353C6" w:rsidRDefault="003353C6" w:rsidP="003353C6">
      <w:pPr>
        <w:pStyle w:val="Heading3"/>
      </w:pPr>
      <w:r>
        <w:t xml:space="preserve">Homework </w:t>
      </w:r>
    </w:p>
    <w:p w14:paraId="3A81207D" w14:textId="06E3B0DA" w:rsidR="003353C6" w:rsidRPr="003353C6" w:rsidRDefault="003353C6" w:rsidP="003353C6">
      <w:pPr>
        <w:ind w:left="360"/>
      </w:pPr>
      <w:r>
        <w:t>Homework will be assigned weekly and collected.</w:t>
      </w:r>
    </w:p>
    <w:p w14:paraId="2A1CBC67" w14:textId="08EAC18F" w:rsidR="006C2EB1" w:rsidRDefault="0029673E" w:rsidP="003353C6">
      <w:pPr>
        <w:pStyle w:val="Heading3"/>
      </w:pPr>
      <w:r>
        <w:t>Lab</w:t>
      </w:r>
      <w:r w:rsidR="004C2B37">
        <w:t xml:space="preserve"> </w:t>
      </w:r>
    </w:p>
    <w:p w14:paraId="28659DAB" w14:textId="2C593EF1" w:rsidR="00426B30" w:rsidRDefault="00426B30" w:rsidP="003353C6">
      <w:pPr>
        <w:spacing w:after="232"/>
        <w:ind w:left="360" w:right="24"/>
        <w:rPr>
          <w:b/>
        </w:rPr>
      </w:pPr>
      <w:r>
        <w:t xml:space="preserve">The lab report grade represents the student’s entire performance for a given day. This means that attendance, attitude, cleanliness, efficiency, comprehension, organization, calculations, and answers to prelab/postlab questions are all accounted for in the score for an individual lab report. Experiments will be performed in groups of two. Each group is expected to carry out the entire experiment with no outside collaboration, unless directed otherwise, and every student within a group is expected to take part in performing the experiment. Lab reports shall be turned in one week after the experiment is performed. </w:t>
      </w:r>
    </w:p>
    <w:p w14:paraId="2D814FAB" w14:textId="0CCB6063" w:rsidR="004F78DB" w:rsidRPr="006C2EB1" w:rsidRDefault="004F78DB" w:rsidP="004F78DB">
      <w:pPr>
        <w:pStyle w:val="Heading3"/>
      </w:pPr>
      <w:r w:rsidRPr="006C2EB1">
        <w:t>Quizzes</w:t>
      </w:r>
      <w:r>
        <w:t xml:space="preserve"> </w:t>
      </w:r>
    </w:p>
    <w:p w14:paraId="2222F8F5" w14:textId="5E86C8C1" w:rsidR="00426B30" w:rsidRPr="00A31485" w:rsidRDefault="00426B30" w:rsidP="00426B30">
      <w:pPr>
        <w:spacing w:after="343"/>
        <w:ind w:left="360"/>
      </w:pPr>
      <w:r>
        <w:lastRenderedPageBreak/>
        <w:t xml:space="preserve">Four quizzes shall be given this semester. They will be short, covering recent material. Quizzes serve as a way to show both the student and instructor which areas warrant additional study/review in preparation for the next exam. </w:t>
      </w:r>
    </w:p>
    <w:p w14:paraId="1399C98C" w14:textId="713D7A39" w:rsidR="004F78DB" w:rsidRDefault="004F78DB" w:rsidP="004F78DB">
      <w:pPr>
        <w:pStyle w:val="Heading3"/>
      </w:pPr>
      <w:r w:rsidRPr="00A31485">
        <w:t>Exams</w:t>
      </w:r>
      <w:r>
        <w:t xml:space="preserve"> </w:t>
      </w:r>
    </w:p>
    <w:p w14:paraId="0597A432" w14:textId="77777777" w:rsidR="00426B30" w:rsidRDefault="00426B30" w:rsidP="00426B30">
      <w:pPr>
        <w:spacing w:after="380"/>
        <w:ind w:left="360" w:right="29"/>
      </w:pPr>
      <w:r>
        <w:t xml:space="preserve">There will be </w:t>
      </w:r>
      <w:r>
        <w:rPr>
          <w:b/>
        </w:rPr>
        <w:t xml:space="preserve">NO </w:t>
      </w:r>
      <w:r>
        <w:t>make-up examinations. Exams missed for any reason will result in a score of zero. Confirmed illness will be handled by the instructor on an individual basis as it relates to absence on the day of an exam.</w:t>
      </w:r>
      <w:r w:rsidRPr="00D41D0A">
        <w:t xml:space="preserve"> </w:t>
      </w:r>
    </w:p>
    <w:p w14:paraId="1ABC3DB9" w14:textId="06FF146E" w:rsidR="004F78DB" w:rsidRDefault="004F78DB" w:rsidP="004F78DB">
      <w:pPr>
        <w:pStyle w:val="Heading3"/>
      </w:pPr>
      <w:r>
        <w:t xml:space="preserve">Final </w:t>
      </w:r>
      <w:r w:rsidRPr="00A31485">
        <w:t>Exam</w:t>
      </w:r>
      <w:r>
        <w:t xml:space="preserve"> </w:t>
      </w:r>
    </w:p>
    <w:p w14:paraId="21F1C2D9" w14:textId="77777777" w:rsidR="00426B30" w:rsidRDefault="00426B30" w:rsidP="00426B30">
      <w:pPr>
        <w:spacing w:after="380"/>
        <w:ind w:left="360" w:right="29"/>
      </w:pPr>
      <w:bookmarkStart w:id="84" w:name="_Toc7427898"/>
      <w:bookmarkStart w:id="85" w:name="_Toc7513645"/>
      <w:bookmarkStart w:id="86" w:name="_Toc7515126"/>
      <w:bookmarkStart w:id="87" w:name="_Toc7516154"/>
      <w:bookmarkStart w:id="88" w:name="_Toc8219644"/>
      <w:r>
        <w:t xml:space="preserve">The final exam will be comprehensive. There are no make-ups. </w:t>
      </w:r>
    </w:p>
    <w:p w14:paraId="32977643" w14:textId="4061E79C" w:rsidR="009F4F02" w:rsidRDefault="00CB12BF" w:rsidP="00B46B5C">
      <w:pPr>
        <w:pStyle w:val="Heading2"/>
      </w:pPr>
      <w:r>
        <w:t>Grade Weights or Point System</w:t>
      </w:r>
      <w:r w:rsidR="004C2B37">
        <w:t xml:space="preserve"> </w:t>
      </w:r>
      <w:bookmarkEnd w:id="84"/>
      <w:bookmarkEnd w:id="85"/>
      <w:bookmarkEnd w:id="86"/>
      <w:bookmarkEnd w:id="87"/>
      <w:bookmarkEnd w:id="88"/>
    </w:p>
    <w:p w14:paraId="09D28950" w14:textId="0924932B" w:rsidR="00FA5BD1" w:rsidRDefault="00FA5BD1" w:rsidP="00326C40">
      <w:pPr>
        <w:pStyle w:val="ListParagraph"/>
        <w:numPr>
          <w:ilvl w:val="0"/>
          <w:numId w:val="6"/>
        </w:numPr>
        <w:contextualSpacing w:val="0"/>
      </w:pPr>
      <w:bookmarkStart w:id="89" w:name="_Toc7427899"/>
      <w:bookmarkStart w:id="90" w:name="_Toc7513646"/>
      <w:bookmarkStart w:id="91" w:name="_Toc7515127"/>
      <w:bookmarkStart w:id="92" w:name="_Toc7516155"/>
      <w:bookmarkStart w:id="93" w:name="_Toc8219645"/>
      <w:r>
        <w:t>F = 0% - 59.9%</w:t>
      </w:r>
    </w:p>
    <w:p w14:paraId="6CEA73AA" w14:textId="23B8CD25" w:rsidR="00FA5BD1" w:rsidRDefault="00FA5BD1" w:rsidP="00326C40">
      <w:pPr>
        <w:pStyle w:val="ListParagraph"/>
        <w:numPr>
          <w:ilvl w:val="0"/>
          <w:numId w:val="6"/>
        </w:numPr>
        <w:contextualSpacing w:val="0"/>
      </w:pPr>
      <w:r>
        <w:t>D = 60.0% - 69.9%</w:t>
      </w:r>
    </w:p>
    <w:p w14:paraId="79642409" w14:textId="7BC87DD0" w:rsidR="00FA5BD1" w:rsidRPr="00A31485" w:rsidRDefault="00FA5BD1" w:rsidP="00326C40">
      <w:pPr>
        <w:pStyle w:val="ListParagraph"/>
        <w:numPr>
          <w:ilvl w:val="0"/>
          <w:numId w:val="6"/>
        </w:numPr>
        <w:contextualSpacing w:val="0"/>
      </w:pPr>
      <w:r>
        <w:t>C = 70</w:t>
      </w:r>
      <w:r w:rsidR="00AD7066">
        <w:t>.0</w:t>
      </w:r>
      <w:r>
        <w:t>% - 79.9%</w:t>
      </w:r>
    </w:p>
    <w:p w14:paraId="11C76109" w14:textId="467F1E40" w:rsidR="00FA5BD1" w:rsidRPr="00A31485" w:rsidRDefault="00FA5BD1" w:rsidP="00326C40">
      <w:pPr>
        <w:pStyle w:val="ListParagraph"/>
        <w:numPr>
          <w:ilvl w:val="0"/>
          <w:numId w:val="6"/>
        </w:numPr>
        <w:contextualSpacing w:val="0"/>
      </w:pPr>
      <w:r>
        <w:t>B = 80.0% - 89.9%</w:t>
      </w:r>
    </w:p>
    <w:p w14:paraId="28E2622C" w14:textId="6D51E25B" w:rsidR="00FA5BD1" w:rsidRDefault="00FA5BD1" w:rsidP="00326C40">
      <w:pPr>
        <w:pStyle w:val="ListParagraph"/>
        <w:numPr>
          <w:ilvl w:val="0"/>
          <w:numId w:val="6"/>
        </w:numPr>
        <w:contextualSpacing w:val="0"/>
      </w:pPr>
      <w:r>
        <w:t>A = 90.0% - 100%</w:t>
      </w:r>
    </w:p>
    <w:p w14:paraId="6B5AA67F" w14:textId="5BEFA9D3" w:rsidR="002B33F8" w:rsidRDefault="002B33F8" w:rsidP="00B46B5C">
      <w:pPr>
        <w:pStyle w:val="Heading2"/>
      </w:pPr>
      <w:r>
        <w:t>Instructor Drop Policy</w:t>
      </w:r>
      <w:r w:rsidR="000C2E8F">
        <w:t xml:space="preserve"> </w:t>
      </w:r>
      <w:bookmarkEnd w:id="89"/>
      <w:bookmarkEnd w:id="90"/>
      <w:bookmarkEnd w:id="91"/>
      <w:bookmarkEnd w:id="92"/>
      <w:bookmarkEnd w:id="93"/>
    </w:p>
    <w:p w14:paraId="079210D7" w14:textId="30029C12" w:rsidR="002947EE" w:rsidRDefault="002947EE" w:rsidP="002947EE">
      <w:pPr>
        <w:spacing w:after="3"/>
        <w:ind w:left="360"/>
      </w:pPr>
      <w:bookmarkStart w:id="94" w:name="_Toc7427900"/>
      <w:bookmarkStart w:id="95" w:name="_Toc7513647"/>
      <w:bookmarkStart w:id="96" w:name="_Toc7515128"/>
      <w:bookmarkStart w:id="97" w:name="_Toc7516156"/>
      <w:bookmarkStart w:id="98" w:name="_Toc8219646"/>
      <w:r>
        <w:t xml:space="preserve">Regular attendance in lecture and laboratory is </w:t>
      </w:r>
      <w:r>
        <w:rPr>
          <w:b/>
        </w:rPr>
        <w:t>mandatory</w:t>
      </w:r>
      <w:r>
        <w:t xml:space="preserve">. It is at the instructor’s discretion to drop a student for excessive absences. This includes not showing up on time for the first day of class or missing three or more classes during a semester. </w:t>
      </w:r>
    </w:p>
    <w:p w14:paraId="3F1B516E" w14:textId="77777777" w:rsidR="0056092E" w:rsidRDefault="0056092E" w:rsidP="0056092E">
      <w:pPr>
        <w:pStyle w:val="Heading2"/>
      </w:pPr>
      <w:r>
        <w:t xml:space="preserve">Instructor Late Policy </w:t>
      </w:r>
    </w:p>
    <w:p w14:paraId="160FCFFD" w14:textId="77777777" w:rsidR="0056092E" w:rsidRDefault="0056092E" w:rsidP="0056092E">
      <w:pPr>
        <w:spacing w:after="3"/>
        <w:ind w:left="360"/>
      </w:pPr>
      <w:r>
        <w:t xml:space="preserve">If an assignment is late, 20% of the assignments value will be deducted per day (weekend days are counted singly). </w:t>
      </w:r>
    </w:p>
    <w:p w14:paraId="6F2A26B1" w14:textId="77777777" w:rsidR="0056092E" w:rsidRDefault="0056092E" w:rsidP="002947EE">
      <w:pPr>
        <w:spacing w:after="3"/>
        <w:ind w:left="360"/>
      </w:pPr>
    </w:p>
    <w:p w14:paraId="04D13AD7" w14:textId="787979E2" w:rsidR="00DC19DA" w:rsidRDefault="00FF164F" w:rsidP="00B46B5C">
      <w:pPr>
        <w:pStyle w:val="Heading2"/>
      </w:pPr>
      <w:r w:rsidRPr="00DC19DA">
        <w:lastRenderedPageBreak/>
        <w:t>Academic Integrity</w:t>
      </w:r>
      <w:r w:rsidR="000C2E8F">
        <w:t xml:space="preserve"> </w:t>
      </w:r>
      <w:bookmarkEnd w:id="94"/>
      <w:bookmarkEnd w:id="95"/>
      <w:bookmarkEnd w:id="96"/>
      <w:bookmarkEnd w:id="97"/>
      <w:bookmarkEnd w:id="98"/>
    </w:p>
    <w:p w14:paraId="3D78935D" w14:textId="2EB5D95C" w:rsidR="005545F9" w:rsidRDefault="005545F9" w:rsidP="000C45A4">
      <w:pPr>
        <w:spacing w:after="3"/>
        <w:ind w:left="360" w:firstLine="299"/>
        <w:contextualSpacing/>
      </w:pPr>
      <w:r>
        <w:t>All students are expected to do their own work. This does not preclude collaboration and group study, but it does mean that anything put to paper and turned in is expected to come from the student named on the paper. Cheating, or anything that can be construed as cheating (hint: if you find yourself wondering</w:t>
      </w:r>
      <w:r w:rsidR="000C45A4">
        <w:t xml:space="preserve"> </w:t>
      </w:r>
      <w:r>
        <w:t>whether it counts as cheating, it does) will result in forfeit of grade for that activity.</w:t>
      </w:r>
    </w:p>
    <w:p w14:paraId="64E22509" w14:textId="3D798DEF" w:rsidR="005545F9" w:rsidRDefault="005545F9" w:rsidP="000C45A4">
      <w:pPr>
        <w:ind w:left="360" w:right="24" w:firstLine="299"/>
        <w:contextualSpacing/>
      </w:pPr>
      <w:r>
        <w:t>There will be no inter-student communication during in-class quizzes and exams; any comments or questions are to be directed towards the instructor. Laboratory experiments will often be done in pairs, but each student is expected to record their own data throughout the experiment. This means that, for example,</w:t>
      </w:r>
      <w:r w:rsidR="000C45A4">
        <w:t xml:space="preserve"> </w:t>
      </w:r>
      <w:r>
        <w:t>“observations” are to be made and recorded at the time of the actual observation. It is not acceptable for one partner to take notes throughout and the other partner to copy everything at the end of lab; such practices will result in a significantly reduced grade for that report for both partners.</w:t>
      </w:r>
    </w:p>
    <w:p w14:paraId="264CC5EB" w14:textId="5617D19D" w:rsidR="00FF164F" w:rsidRPr="00A31485" w:rsidRDefault="00654B20" w:rsidP="005545F9">
      <w:pPr>
        <w:ind w:left="360" w:firstLine="360"/>
        <w:contextualSpacing/>
      </w:pPr>
      <w:r w:rsidRPr="00A31485">
        <w:t>In accordance with College of the Desert’s Student Code of Conduct</w:t>
      </w:r>
      <w:r w:rsidR="006622DC">
        <w:t>,</w:t>
      </w:r>
      <w:r w:rsidRPr="00A31485">
        <w:t xml:space="preserve"> cheating and plagiarism wi</w:t>
      </w:r>
      <w:r w:rsidR="006622DC">
        <w:t>ll</w:t>
      </w:r>
      <w:r w:rsidRPr="00A31485">
        <w:t xml:space="preserve"> not be tolerated. Incidents of cheating and/or plagiarism will result in a failing grade on the work and a report filed with the Office of Student Life.</w:t>
      </w:r>
    </w:p>
    <w:p w14:paraId="00E63539" w14:textId="12959175" w:rsidR="002856D9" w:rsidRDefault="00FF164F" w:rsidP="00B46B5C">
      <w:pPr>
        <w:pStyle w:val="Heading2"/>
      </w:pPr>
      <w:bookmarkStart w:id="99" w:name="_Toc7427901"/>
      <w:bookmarkStart w:id="100" w:name="_Toc7513648"/>
      <w:bookmarkStart w:id="101" w:name="_Toc7515129"/>
      <w:bookmarkStart w:id="102" w:name="_Toc7516157"/>
      <w:bookmarkStart w:id="103" w:name="_Toc8219647"/>
      <w:r w:rsidRPr="002856D9">
        <w:t>Classroom Conduct</w:t>
      </w:r>
      <w:r w:rsidR="000C2E8F">
        <w:t xml:space="preserve"> </w:t>
      </w:r>
      <w:bookmarkEnd w:id="99"/>
      <w:bookmarkEnd w:id="100"/>
      <w:bookmarkEnd w:id="101"/>
      <w:bookmarkEnd w:id="102"/>
      <w:bookmarkEnd w:id="103"/>
    </w:p>
    <w:p w14:paraId="0EF9EAD2" w14:textId="7F860E6C" w:rsidR="005545F9" w:rsidRPr="005545F9" w:rsidRDefault="009D339F" w:rsidP="005545F9">
      <w:r>
        <w:t xml:space="preserve">Students are required to be respectful to the instructor and their fellow students before, during and after class/lab. </w:t>
      </w:r>
    </w:p>
    <w:p w14:paraId="39BBB6B6" w14:textId="77777777" w:rsidR="009D339F" w:rsidRPr="009D339F" w:rsidRDefault="009D339F" w:rsidP="009D339F">
      <w:pPr>
        <w:pStyle w:val="Heading1"/>
        <w:jc w:val="left"/>
        <w:rPr>
          <w:sz w:val="28"/>
          <w:szCs w:val="28"/>
        </w:rPr>
      </w:pPr>
      <w:bookmarkStart w:id="104" w:name="_Toc7427902"/>
      <w:bookmarkStart w:id="105" w:name="_Toc7513649"/>
      <w:bookmarkStart w:id="106" w:name="_Toc7515130"/>
      <w:bookmarkStart w:id="107" w:name="_Toc7516158"/>
      <w:bookmarkStart w:id="108" w:name="_Toc8219648"/>
      <w:r w:rsidRPr="009D339F">
        <w:rPr>
          <w:sz w:val="28"/>
          <w:szCs w:val="28"/>
        </w:rPr>
        <w:t>Emergency Evacuation Plan</w:t>
      </w:r>
    </w:p>
    <w:p w14:paraId="715D2574" w14:textId="691E3923" w:rsidR="009D339F" w:rsidRDefault="009D339F" w:rsidP="009D339F">
      <w:pPr>
        <w:spacing w:after="3"/>
        <w:ind w:left="360"/>
      </w:pPr>
      <w:r>
        <w:t xml:space="preserve">In the event of an emergency evacuation during class that requires evacuation of the building, please leave the class immediately, but calmly. Our class will meet in the football field, at which point the instructor will take a headcount to make sure everyone has exited the building safely. If you are a student with a disability who may need </w:t>
      </w:r>
      <w:r>
        <w:lastRenderedPageBreak/>
        <w:t>assistance in an evacuation, please see me during my office hours as soon as possible so we can discuss an evacuation plan.</w:t>
      </w:r>
    </w:p>
    <w:p w14:paraId="4782E010" w14:textId="02DAA952" w:rsidR="00D221A6" w:rsidRDefault="00D221A6" w:rsidP="009D339F">
      <w:pPr>
        <w:spacing w:after="3"/>
        <w:ind w:left="360"/>
      </w:pPr>
    </w:p>
    <w:p w14:paraId="199E6AA9" w14:textId="77777777" w:rsidR="00D221A6" w:rsidRDefault="00D221A6" w:rsidP="009D339F">
      <w:pPr>
        <w:spacing w:after="3"/>
        <w:ind w:left="360"/>
      </w:pPr>
    </w:p>
    <w:p w14:paraId="63E9F2C3" w14:textId="09AD02B6" w:rsidR="002856D9" w:rsidRDefault="00FF164F" w:rsidP="00B46B5C">
      <w:pPr>
        <w:pStyle w:val="Heading2"/>
        <w:rPr>
          <w:rStyle w:val="Heading2Char"/>
          <w:rFonts w:asciiTheme="minorHAnsi" w:hAnsiTheme="minorHAnsi" w:cstheme="minorHAnsi"/>
          <w:sz w:val="24"/>
          <w:szCs w:val="24"/>
        </w:rPr>
      </w:pPr>
      <w:r w:rsidRPr="002856D9">
        <w:t>Disabled Student</w:t>
      </w:r>
      <w:r w:rsidR="003C7F6F">
        <w:t>s</w:t>
      </w:r>
      <w:r w:rsidRPr="002856D9">
        <w:t xml:space="preserve"> Programs and Services</w:t>
      </w:r>
      <w:r w:rsidR="000C2E8F">
        <w:t xml:space="preserve"> </w:t>
      </w:r>
      <w:bookmarkEnd w:id="104"/>
      <w:bookmarkEnd w:id="105"/>
      <w:bookmarkEnd w:id="106"/>
      <w:bookmarkEnd w:id="107"/>
      <w:bookmarkEnd w:id="108"/>
    </w:p>
    <w:p w14:paraId="5F6736FC" w14:textId="0D07A354" w:rsidR="00FF164F" w:rsidRDefault="00FA70DD" w:rsidP="00B46B5C">
      <w:pPr>
        <w:ind w:left="360"/>
      </w:pPr>
      <w:r w:rsidRPr="00FA70DD">
        <w:t>College of the Desert views disability as an important aspect of diversity, and is committed to providing equitable access to learning opportunities for all students. Disabled Students Programs and Services (DSPS) is the office that collaborates with students with disabilities to provide reasonable accommodations. Please contact the DSPS office at (760) 773-2534</w:t>
      </w:r>
      <w:r w:rsidR="00554A8E">
        <w:t xml:space="preserve">, </w:t>
      </w:r>
      <w:hyperlink r:id="rId13" w:history="1">
        <w:r w:rsidR="00554A8E" w:rsidRPr="009C2946">
          <w:rPr>
            <w:rStyle w:val="Hyperlink"/>
          </w:rPr>
          <w:t>dspsinfo@collegeofthedesert.edu</w:t>
        </w:r>
      </w:hyperlink>
      <w:r w:rsidR="00554A8E">
        <w:t>,</w:t>
      </w:r>
      <w:r w:rsidRPr="00FA70DD">
        <w:t xml:space="preserve"> or visit CSSC Room 101 for more information. Once registered with DSPS, students will be provided with a</w:t>
      </w:r>
      <w:r w:rsidR="006622DC">
        <w:t xml:space="preserve"> DSPS Faculty Notification Letter</w:t>
      </w:r>
      <w:r w:rsidRPr="00FA70DD">
        <w:t xml:space="preserve"> that can be shared with faculty.</w:t>
      </w:r>
    </w:p>
    <w:p w14:paraId="09226AC8" w14:textId="75D9D2EE" w:rsidR="002856D9" w:rsidRDefault="003E237D" w:rsidP="00B46B5C">
      <w:pPr>
        <w:pStyle w:val="Heading2"/>
        <w:rPr>
          <w:rStyle w:val="Heading2Char"/>
          <w:rFonts w:asciiTheme="minorHAnsi" w:hAnsiTheme="minorHAnsi" w:cstheme="minorHAnsi"/>
          <w:sz w:val="24"/>
          <w:szCs w:val="24"/>
        </w:rPr>
      </w:pPr>
      <w:bookmarkStart w:id="109" w:name="_Toc7427905"/>
      <w:bookmarkStart w:id="110" w:name="_Toc7513652"/>
      <w:bookmarkStart w:id="111" w:name="_Toc7515133"/>
      <w:bookmarkStart w:id="112" w:name="_Toc7516161"/>
      <w:bookmarkStart w:id="113" w:name="_Toc8219651"/>
      <w:r w:rsidRPr="002856D9">
        <w:t>Additional Student Resources</w:t>
      </w:r>
      <w:r w:rsidR="000C2E8F">
        <w:t xml:space="preserve"> </w:t>
      </w:r>
      <w:bookmarkEnd w:id="109"/>
      <w:bookmarkEnd w:id="110"/>
      <w:bookmarkEnd w:id="111"/>
      <w:bookmarkEnd w:id="112"/>
      <w:bookmarkEnd w:id="113"/>
    </w:p>
    <w:p w14:paraId="66FD91DD" w14:textId="5B74420C" w:rsidR="002856D9" w:rsidRPr="002856D9" w:rsidRDefault="003E237D" w:rsidP="00326C40">
      <w:pPr>
        <w:pStyle w:val="ListParagraph"/>
        <w:numPr>
          <w:ilvl w:val="0"/>
          <w:numId w:val="3"/>
        </w:numPr>
        <w:contextualSpacing w:val="0"/>
        <w:rPr>
          <w:rFonts w:ascii="Times New Roman" w:hAnsi="Times New Roman"/>
        </w:rPr>
      </w:pPr>
      <w:r w:rsidRPr="00A31485">
        <w:t xml:space="preserve">Library Services, Tutoring and Counseling </w:t>
      </w:r>
      <w:r w:rsidRPr="00275808">
        <w:t xml:space="preserve">can all be </w:t>
      </w:r>
      <w:r w:rsidR="00275808">
        <w:t xml:space="preserve">accessed </w:t>
      </w:r>
      <w:r w:rsidRPr="00275808">
        <w:t>thro</w:t>
      </w:r>
      <w:r w:rsidR="00405E1E" w:rsidRPr="00275808">
        <w:t>ugh your student Canvas website at:</w:t>
      </w:r>
      <w:r w:rsidR="00405E1E" w:rsidRPr="00D34D89">
        <w:t xml:space="preserve"> </w:t>
      </w:r>
      <w:hyperlink r:id="rId14" w:history="1">
        <w:r w:rsidR="002856D9" w:rsidRPr="009C49BE">
          <w:rPr>
            <w:rStyle w:val="Hyperlink"/>
            <w:rFonts w:cstheme="minorHAnsi"/>
            <w:shd w:val="clear" w:color="auto" w:fill="FFFFFF"/>
          </w:rPr>
          <w:t>MyCOD</w:t>
        </w:r>
      </w:hyperlink>
      <w:r w:rsidR="006D14F0" w:rsidRPr="002856D9">
        <w:rPr>
          <w:rFonts w:asciiTheme="minorHAnsi" w:hAnsiTheme="minorHAnsi" w:cstheme="minorHAnsi"/>
          <w:shd w:val="clear" w:color="auto" w:fill="FFFFFF"/>
        </w:rPr>
        <w:t xml:space="preserve"> </w:t>
      </w:r>
      <w:r w:rsidR="002856D9" w:rsidRPr="002856D9">
        <w:rPr>
          <w:rFonts w:asciiTheme="minorHAnsi" w:hAnsiTheme="minorHAnsi" w:cstheme="minorHAnsi"/>
          <w:shd w:val="clear" w:color="auto" w:fill="FFFFFF"/>
        </w:rPr>
        <w:t>(</w:t>
      </w:r>
      <w:hyperlink r:id="rId15" w:history="1">
        <w:r w:rsidR="002856D9" w:rsidRPr="002856D9">
          <w:rPr>
            <w:rStyle w:val="Hyperlink"/>
          </w:rPr>
          <w:t>http://collegeofthedesert.edu/pages/mycod.aspx</w:t>
        </w:r>
      </w:hyperlink>
      <w:r w:rsidR="002856D9">
        <w:t>)</w:t>
      </w:r>
    </w:p>
    <w:p w14:paraId="73770BFA" w14:textId="3D91FAC4" w:rsidR="006D14F0" w:rsidRDefault="006D14F0" w:rsidP="00326C40">
      <w:pPr>
        <w:pStyle w:val="ListParagraph"/>
        <w:numPr>
          <w:ilvl w:val="0"/>
          <w:numId w:val="3"/>
        </w:numPr>
        <w:contextualSpacing w:val="0"/>
      </w:pPr>
      <w:r w:rsidRPr="006D14F0">
        <w:t>Internet Links and Resources</w:t>
      </w:r>
    </w:p>
    <w:p w14:paraId="39137BDE" w14:textId="4DECD841" w:rsidR="00717821" w:rsidRPr="00717821" w:rsidRDefault="00717821" w:rsidP="00B46B5C">
      <w:pPr>
        <w:pStyle w:val="Heading2"/>
      </w:pPr>
      <w:bookmarkStart w:id="114" w:name="_Toc7427906"/>
      <w:bookmarkStart w:id="115" w:name="_Toc7513653"/>
      <w:bookmarkStart w:id="116" w:name="_Toc7515134"/>
      <w:bookmarkStart w:id="117" w:name="_Toc7516162"/>
      <w:bookmarkStart w:id="118" w:name="_Toc8219652"/>
      <w:r w:rsidRPr="00717821">
        <w:t>Important Dates</w:t>
      </w:r>
      <w:r w:rsidR="000C2E8F">
        <w:t xml:space="preserve"> </w:t>
      </w:r>
      <w:bookmarkEnd w:id="114"/>
      <w:bookmarkEnd w:id="115"/>
      <w:bookmarkEnd w:id="116"/>
      <w:bookmarkEnd w:id="117"/>
      <w:bookmarkEnd w:id="118"/>
    </w:p>
    <w:p w14:paraId="0077FB7E" w14:textId="77777777" w:rsidR="00D221A6" w:rsidRPr="00717821" w:rsidRDefault="00D221A6" w:rsidP="00326C40">
      <w:pPr>
        <w:pStyle w:val="ListParagraph"/>
        <w:numPr>
          <w:ilvl w:val="0"/>
          <w:numId w:val="4"/>
        </w:numPr>
        <w:contextualSpacing w:val="0"/>
      </w:pPr>
      <w:r w:rsidRPr="00717821">
        <w:t>(</w:t>
      </w:r>
      <w:r>
        <w:t>Feb 3</w:t>
      </w:r>
      <w:r w:rsidRPr="00717821">
        <w:t>): Last day to ADD</w:t>
      </w:r>
    </w:p>
    <w:p w14:paraId="15F7C381" w14:textId="77777777" w:rsidR="00D221A6" w:rsidRPr="00717821" w:rsidRDefault="00D221A6" w:rsidP="00326C40">
      <w:pPr>
        <w:pStyle w:val="ListParagraph"/>
        <w:numPr>
          <w:ilvl w:val="0"/>
          <w:numId w:val="4"/>
        </w:numPr>
        <w:contextualSpacing w:val="0"/>
      </w:pPr>
      <w:r w:rsidRPr="00717821">
        <w:t>(</w:t>
      </w:r>
      <w:r>
        <w:t>Feb 3</w:t>
      </w:r>
      <w:r w:rsidRPr="00717821">
        <w:t>): Last day to DROP and qualify for a refund</w:t>
      </w:r>
    </w:p>
    <w:p w14:paraId="5D13DE37" w14:textId="77777777" w:rsidR="00D221A6" w:rsidRPr="00717821" w:rsidRDefault="00D221A6" w:rsidP="00326C40">
      <w:pPr>
        <w:pStyle w:val="ListParagraph"/>
        <w:numPr>
          <w:ilvl w:val="0"/>
          <w:numId w:val="4"/>
        </w:numPr>
        <w:contextualSpacing w:val="0"/>
      </w:pPr>
      <w:r w:rsidRPr="00717821">
        <w:t>(</w:t>
      </w:r>
      <w:r>
        <w:t>Feb 9</w:t>
      </w:r>
      <w:r w:rsidRPr="00717821">
        <w:t xml:space="preserve">): Last day to DROP </w:t>
      </w:r>
      <w:r w:rsidRPr="002856D9">
        <w:rPr>
          <w:u w:val="single"/>
        </w:rPr>
        <w:t>without</w:t>
      </w:r>
      <w:r w:rsidRPr="00717821">
        <w:t xml:space="preserve"> a “W”</w:t>
      </w:r>
    </w:p>
    <w:p w14:paraId="5E40CBB8" w14:textId="77777777" w:rsidR="00D221A6" w:rsidRPr="00717821" w:rsidRDefault="00D221A6" w:rsidP="00326C40">
      <w:pPr>
        <w:pStyle w:val="ListParagraph"/>
        <w:numPr>
          <w:ilvl w:val="0"/>
          <w:numId w:val="4"/>
        </w:numPr>
        <w:contextualSpacing w:val="0"/>
      </w:pPr>
      <w:r w:rsidRPr="00717821">
        <w:t>(</w:t>
      </w:r>
      <w:r>
        <w:t>Apr 24</w:t>
      </w:r>
      <w:r w:rsidRPr="00717821">
        <w:t xml:space="preserve">): Last day to DROP </w:t>
      </w:r>
      <w:r w:rsidRPr="002856D9">
        <w:rPr>
          <w:u w:val="single"/>
        </w:rPr>
        <w:t>with</w:t>
      </w:r>
      <w:r w:rsidRPr="00717821">
        <w:t xml:space="preserve"> a “W”</w:t>
      </w:r>
    </w:p>
    <w:p w14:paraId="7D4118B9" w14:textId="0203DC11" w:rsidR="001B0B22" w:rsidRDefault="00717821" w:rsidP="00326C40">
      <w:pPr>
        <w:pStyle w:val="ListParagraph"/>
        <w:numPr>
          <w:ilvl w:val="0"/>
          <w:numId w:val="4"/>
        </w:numPr>
        <w:contextualSpacing w:val="0"/>
      </w:pPr>
      <w:r>
        <w:t>(</w:t>
      </w:r>
      <w:r w:rsidR="00D221A6">
        <w:t>May</w:t>
      </w:r>
      <w:r w:rsidR="00EE3607">
        <w:t xml:space="preserve"> </w:t>
      </w:r>
      <w:r w:rsidR="00D221A6">
        <w:t>2</w:t>
      </w:r>
      <w:r w:rsidR="00512223">
        <w:t>1</w:t>
      </w:r>
      <w:r w:rsidR="00D221A6" w:rsidRPr="00D221A6">
        <w:t xml:space="preserve"> </w:t>
      </w:r>
      <w:r w:rsidR="00D221A6">
        <w:t>TH:10:00am</w:t>
      </w:r>
      <w:r>
        <w:t>)</w:t>
      </w:r>
      <w:r w:rsidR="002856D9">
        <w:t xml:space="preserve">: </w:t>
      </w:r>
      <w:r w:rsidR="002856D9" w:rsidRPr="00717821">
        <w:t>Final Exam</w:t>
      </w:r>
    </w:p>
    <w:p w14:paraId="5EE8C0DF" w14:textId="7D9E40B8" w:rsidR="008D5646" w:rsidRPr="001B0B22" w:rsidRDefault="008D5646" w:rsidP="008D5646">
      <w:pPr>
        <w:pStyle w:val="Heading2"/>
      </w:pPr>
      <w:bookmarkStart w:id="119" w:name="_Toc7427907"/>
      <w:bookmarkStart w:id="120" w:name="_Toc7513654"/>
      <w:bookmarkStart w:id="121" w:name="_Toc7515135"/>
      <w:bookmarkStart w:id="122" w:name="_Toc7516163"/>
      <w:bookmarkStart w:id="123" w:name="_Toc8219653"/>
      <w:r w:rsidRPr="001B0B22">
        <w:t>Tentative Lecture and Assignment Schedule</w:t>
      </w:r>
      <w:bookmarkEnd w:id="119"/>
      <w:bookmarkEnd w:id="120"/>
      <w:bookmarkEnd w:id="121"/>
      <w:bookmarkEnd w:id="122"/>
      <w:bookmarkEnd w:id="123"/>
    </w:p>
    <w:p w14:paraId="4C87F662" w14:textId="07E880B4" w:rsidR="00F435B2" w:rsidRPr="008D5646" w:rsidRDefault="008D5646" w:rsidP="008D5646">
      <w:pPr>
        <w:rPr>
          <w:sz w:val="22"/>
          <w:szCs w:val="22"/>
        </w:rPr>
      </w:pPr>
      <w:r w:rsidRPr="00717821">
        <w:t>All lectures and assignments may be modified at the instructor’s discretion.</w:t>
      </w:r>
      <w:r>
        <w:t xml:space="preserve"> Pleas</w:t>
      </w:r>
      <w:r w:rsidRPr="008D5646">
        <w:rPr>
          <w:sz w:val="22"/>
          <w:szCs w:val="22"/>
        </w:rPr>
        <w:t xml:space="preserve">e see CANVAS for all current and upcoming events and assignments. </w:t>
      </w:r>
    </w:p>
    <w:p w14:paraId="49246576" w14:textId="6BB38147" w:rsidR="00A830BA" w:rsidRDefault="00A830BA" w:rsidP="008D5646">
      <w:pPr>
        <w:pStyle w:val="Heading2"/>
      </w:pPr>
    </w:p>
    <w:p w14:paraId="60738364" w14:textId="4A84843F" w:rsidR="00EA4E6B" w:rsidRDefault="00EA4E6B" w:rsidP="00EA4E6B"/>
    <w:p w14:paraId="58D23476" w14:textId="133368F6" w:rsidR="00EA4E6B" w:rsidRDefault="00EA4E6B" w:rsidP="00EA4E6B"/>
    <w:p w14:paraId="364E73E5" w14:textId="7AC0D973" w:rsidR="00EA4E6B" w:rsidRDefault="00EA4E6B" w:rsidP="00EA4E6B"/>
    <w:p w14:paraId="536318FF" w14:textId="77777777" w:rsidR="00EA4E6B" w:rsidRPr="00EA4E6B" w:rsidRDefault="00EA4E6B" w:rsidP="00EA4E6B"/>
    <w:p w14:paraId="1E80C901" w14:textId="14554E3D" w:rsidR="008D5646" w:rsidRDefault="00A830BA" w:rsidP="00A830BA">
      <w:pPr>
        <w:pStyle w:val="Heading2"/>
        <w:jc w:val="center"/>
      </w:pPr>
      <w:r>
        <w:t>Lab</w:t>
      </w:r>
      <w:r w:rsidR="008D5646">
        <w:t xml:space="preserve"> Schedule</w:t>
      </w:r>
    </w:p>
    <w:tbl>
      <w:tblPr>
        <w:tblStyle w:val="TableGrid"/>
        <w:tblpPr w:leftFromText="187" w:rightFromText="187" w:vertAnchor="page" w:horzAnchor="margin" w:tblpXSpec="right" w:tblpY="3966"/>
        <w:tblW w:w="8995" w:type="dxa"/>
        <w:tblLayout w:type="fixed"/>
        <w:tblLook w:val="04A0" w:firstRow="1" w:lastRow="0" w:firstColumn="1" w:lastColumn="0" w:noHBand="0" w:noVBand="1"/>
        <w:tblCaption w:val="Tentative Lecture and Assignment Schedule "/>
        <w:tblDescription w:val="This table provides the week#, day#, lab# and the lab name. "/>
      </w:tblPr>
      <w:tblGrid>
        <w:gridCol w:w="1345"/>
        <w:gridCol w:w="1710"/>
        <w:gridCol w:w="1080"/>
        <w:gridCol w:w="4860"/>
      </w:tblGrid>
      <w:tr w:rsidR="00D221A6" w:rsidRPr="004E57A6" w14:paraId="2160BBCA" w14:textId="77777777" w:rsidTr="00D221A6">
        <w:trPr>
          <w:trHeight w:val="786"/>
        </w:trPr>
        <w:tc>
          <w:tcPr>
            <w:tcW w:w="1345" w:type="dxa"/>
          </w:tcPr>
          <w:p w14:paraId="700049FA" w14:textId="77777777" w:rsidR="00D221A6" w:rsidRPr="00077B1B" w:rsidRDefault="00D221A6" w:rsidP="00D221A6">
            <w:pPr>
              <w:spacing w:after="120" w:line="240" w:lineRule="auto"/>
              <w:contextualSpacing/>
              <w:jc w:val="center"/>
              <w:rPr>
                <w:rFonts w:cs="Arial"/>
              </w:rPr>
            </w:pPr>
            <w:r w:rsidRPr="00077B1B">
              <w:rPr>
                <w:rFonts w:cs="Arial"/>
              </w:rPr>
              <w:lastRenderedPageBreak/>
              <w:t>Week</w:t>
            </w:r>
          </w:p>
        </w:tc>
        <w:tc>
          <w:tcPr>
            <w:tcW w:w="1710" w:type="dxa"/>
          </w:tcPr>
          <w:p w14:paraId="5622ED8F" w14:textId="77777777" w:rsidR="00D221A6" w:rsidRPr="00077B1B" w:rsidRDefault="00D221A6" w:rsidP="00D221A6">
            <w:pPr>
              <w:spacing w:after="120" w:line="240" w:lineRule="auto"/>
              <w:contextualSpacing/>
              <w:jc w:val="center"/>
              <w:rPr>
                <w:rFonts w:cs="Arial"/>
              </w:rPr>
            </w:pPr>
            <w:r w:rsidRPr="00077B1B">
              <w:rPr>
                <w:rFonts w:cs="Arial"/>
              </w:rPr>
              <w:t>Day</w:t>
            </w:r>
            <w:r>
              <w:rPr>
                <w:rFonts w:cs="Arial"/>
              </w:rPr>
              <w:t>:</w:t>
            </w:r>
          </w:p>
          <w:p w14:paraId="15007CF7" w14:textId="77777777" w:rsidR="00D221A6" w:rsidRPr="00077B1B" w:rsidRDefault="00D221A6" w:rsidP="00D221A6">
            <w:pPr>
              <w:spacing w:after="120" w:line="240" w:lineRule="auto"/>
              <w:contextualSpacing/>
              <w:jc w:val="center"/>
              <w:rPr>
                <w:rFonts w:cs="Arial"/>
              </w:rPr>
            </w:pPr>
            <w:r>
              <w:rPr>
                <w:rFonts w:cs="Arial"/>
              </w:rPr>
              <w:t>Friday</w:t>
            </w:r>
          </w:p>
        </w:tc>
        <w:tc>
          <w:tcPr>
            <w:tcW w:w="1080" w:type="dxa"/>
          </w:tcPr>
          <w:p w14:paraId="4EC6C66D" w14:textId="77777777" w:rsidR="00D221A6" w:rsidRPr="00077B1B" w:rsidRDefault="00D221A6" w:rsidP="00D221A6">
            <w:pPr>
              <w:spacing w:after="120" w:line="240" w:lineRule="auto"/>
              <w:contextualSpacing/>
              <w:jc w:val="center"/>
              <w:rPr>
                <w:rFonts w:cs="Arial"/>
              </w:rPr>
            </w:pPr>
            <w:r w:rsidRPr="00077B1B">
              <w:rPr>
                <w:rFonts w:cs="Arial"/>
              </w:rPr>
              <w:t>Lab #</w:t>
            </w:r>
          </w:p>
        </w:tc>
        <w:tc>
          <w:tcPr>
            <w:tcW w:w="4860" w:type="dxa"/>
          </w:tcPr>
          <w:p w14:paraId="3AB7345E" w14:textId="77777777" w:rsidR="00D221A6" w:rsidRPr="00077B1B" w:rsidRDefault="00D221A6" w:rsidP="00D221A6">
            <w:pPr>
              <w:spacing w:after="120" w:line="240" w:lineRule="auto"/>
              <w:contextualSpacing/>
              <w:rPr>
                <w:rFonts w:cs="Arial"/>
              </w:rPr>
            </w:pPr>
            <w:r w:rsidRPr="00077B1B">
              <w:rPr>
                <w:rFonts w:cs="Arial"/>
              </w:rPr>
              <w:t>Lab Description</w:t>
            </w:r>
          </w:p>
        </w:tc>
      </w:tr>
      <w:tr w:rsidR="00D221A6" w:rsidRPr="004E57A6" w14:paraId="7C0E43F3" w14:textId="77777777" w:rsidTr="00D221A6">
        <w:trPr>
          <w:trHeight w:val="985"/>
        </w:trPr>
        <w:tc>
          <w:tcPr>
            <w:tcW w:w="1345" w:type="dxa"/>
          </w:tcPr>
          <w:p w14:paraId="1710EC5B" w14:textId="77777777" w:rsidR="00D221A6" w:rsidRPr="00077B1B" w:rsidRDefault="00D221A6" w:rsidP="00D221A6">
            <w:pPr>
              <w:spacing w:after="120" w:line="240" w:lineRule="auto"/>
              <w:contextualSpacing/>
              <w:rPr>
                <w:rFonts w:cs="Arial"/>
              </w:rPr>
            </w:pPr>
            <w:r w:rsidRPr="00077B1B">
              <w:rPr>
                <w:rFonts w:cs="Arial"/>
              </w:rPr>
              <w:t>1</w:t>
            </w:r>
          </w:p>
        </w:tc>
        <w:tc>
          <w:tcPr>
            <w:tcW w:w="1710" w:type="dxa"/>
          </w:tcPr>
          <w:p w14:paraId="7F482CD5" w14:textId="77777777" w:rsidR="00D221A6" w:rsidRPr="00077B1B" w:rsidRDefault="00D221A6" w:rsidP="00D221A6">
            <w:pPr>
              <w:spacing w:after="120" w:line="240" w:lineRule="auto"/>
              <w:contextualSpacing/>
              <w:rPr>
                <w:rFonts w:cs="Arial"/>
              </w:rPr>
            </w:pPr>
            <w:r w:rsidRPr="00A82BFB">
              <w:rPr>
                <w:rFonts w:cs="Arial"/>
              </w:rPr>
              <w:t>Jan.  2</w:t>
            </w:r>
            <w:r>
              <w:rPr>
                <w:rFonts w:cs="Arial"/>
              </w:rPr>
              <w:t>8</w:t>
            </w:r>
            <w:r w:rsidRPr="00A82BFB">
              <w:rPr>
                <w:rFonts w:cs="Arial"/>
              </w:rPr>
              <w:t>/</w:t>
            </w:r>
            <w:r>
              <w:rPr>
                <w:rFonts w:cs="Arial"/>
              </w:rPr>
              <w:t>30</w:t>
            </w:r>
          </w:p>
        </w:tc>
        <w:tc>
          <w:tcPr>
            <w:tcW w:w="1080" w:type="dxa"/>
          </w:tcPr>
          <w:p w14:paraId="0EECD60D" w14:textId="77777777" w:rsidR="00D221A6" w:rsidRPr="00077B1B" w:rsidRDefault="00D221A6" w:rsidP="00D221A6">
            <w:pPr>
              <w:spacing w:after="120" w:line="240" w:lineRule="auto"/>
              <w:contextualSpacing/>
              <w:rPr>
                <w:rFonts w:cs="Arial"/>
              </w:rPr>
            </w:pPr>
            <w:r>
              <w:rPr>
                <w:rFonts w:cs="Arial"/>
              </w:rPr>
              <w:t>Safety</w:t>
            </w:r>
          </w:p>
        </w:tc>
        <w:tc>
          <w:tcPr>
            <w:tcW w:w="4860" w:type="dxa"/>
          </w:tcPr>
          <w:p w14:paraId="2EDC6F24" w14:textId="77777777" w:rsidR="00D221A6" w:rsidRPr="00077B1B" w:rsidRDefault="00D221A6" w:rsidP="00D221A6">
            <w:pPr>
              <w:spacing w:after="120" w:line="240" w:lineRule="auto"/>
              <w:contextualSpacing/>
            </w:pPr>
            <w:r w:rsidRPr="00077B1B">
              <w:t>Introduction, Laboratory Safety,</w:t>
            </w:r>
          </w:p>
          <w:p w14:paraId="59A07751" w14:textId="77777777" w:rsidR="00D221A6" w:rsidRPr="00077B1B" w:rsidRDefault="00D221A6" w:rsidP="00D221A6">
            <w:pPr>
              <w:spacing w:after="120" w:line="240" w:lineRule="auto"/>
              <w:contextualSpacing/>
              <w:rPr>
                <w:rFonts w:cs="Arial"/>
              </w:rPr>
            </w:pPr>
            <w:r w:rsidRPr="00077B1B">
              <w:t>Measurements and Significant Figures</w:t>
            </w:r>
            <w:r>
              <w:t xml:space="preserve"> ( </w:t>
            </w:r>
            <w:r w:rsidRPr="00C63AD2">
              <w:t>Dry Lab 1A-D</w:t>
            </w:r>
            <w:r>
              <w:t>)</w:t>
            </w:r>
          </w:p>
        </w:tc>
      </w:tr>
      <w:tr w:rsidR="00D221A6" w:rsidRPr="004E57A6" w14:paraId="4EF961D8" w14:textId="77777777" w:rsidTr="00D221A6">
        <w:trPr>
          <w:trHeight w:val="499"/>
        </w:trPr>
        <w:tc>
          <w:tcPr>
            <w:tcW w:w="1345" w:type="dxa"/>
          </w:tcPr>
          <w:p w14:paraId="4A51C633" w14:textId="77777777" w:rsidR="00D221A6" w:rsidRPr="00077B1B" w:rsidRDefault="00D221A6" w:rsidP="00D221A6">
            <w:pPr>
              <w:spacing w:after="120" w:line="240" w:lineRule="auto"/>
              <w:contextualSpacing/>
              <w:rPr>
                <w:rFonts w:cs="Arial"/>
              </w:rPr>
            </w:pPr>
            <w:r w:rsidRPr="00077B1B">
              <w:rPr>
                <w:rFonts w:cs="Arial"/>
              </w:rPr>
              <w:t>2</w:t>
            </w:r>
          </w:p>
        </w:tc>
        <w:tc>
          <w:tcPr>
            <w:tcW w:w="1710" w:type="dxa"/>
          </w:tcPr>
          <w:p w14:paraId="3E2D755C" w14:textId="77777777" w:rsidR="00D221A6" w:rsidRPr="00077B1B" w:rsidRDefault="00D221A6" w:rsidP="00D221A6">
            <w:pPr>
              <w:spacing w:after="120" w:line="240" w:lineRule="auto"/>
              <w:contextualSpacing/>
              <w:rPr>
                <w:rFonts w:cs="Arial"/>
              </w:rPr>
            </w:pPr>
            <w:r w:rsidRPr="00A82BFB">
              <w:rPr>
                <w:rFonts w:cs="Arial"/>
              </w:rPr>
              <w:t xml:space="preserve">Feb. </w:t>
            </w:r>
            <w:r>
              <w:rPr>
                <w:rFonts w:cs="Arial"/>
              </w:rPr>
              <w:t>4</w:t>
            </w:r>
            <w:r w:rsidRPr="00A82BFB">
              <w:rPr>
                <w:rFonts w:cs="Arial"/>
              </w:rPr>
              <w:t>/</w:t>
            </w:r>
            <w:r>
              <w:rPr>
                <w:rFonts w:cs="Arial"/>
              </w:rPr>
              <w:t>6</w:t>
            </w:r>
          </w:p>
        </w:tc>
        <w:tc>
          <w:tcPr>
            <w:tcW w:w="1080" w:type="dxa"/>
          </w:tcPr>
          <w:p w14:paraId="70FC144C" w14:textId="77777777" w:rsidR="00D221A6" w:rsidRPr="00077B1B" w:rsidRDefault="00D221A6" w:rsidP="00D221A6">
            <w:pPr>
              <w:spacing w:after="120" w:line="240" w:lineRule="auto"/>
              <w:contextualSpacing/>
              <w:rPr>
                <w:rFonts w:cs="Arial"/>
              </w:rPr>
            </w:pPr>
            <w:r>
              <w:rPr>
                <w:sz w:val="22"/>
                <w:szCs w:val="22"/>
              </w:rPr>
              <w:t>Exp. 1</w:t>
            </w:r>
          </w:p>
        </w:tc>
        <w:tc>
          <w:tcPr>
            <w:tcW w:w="4860" w:type="dxa"/>
          </w:tcPr>
          <w:p w14:paraId="11A3AB90" w14:textId="77777777" w:rsidR="00D221A6" w:rsidRPr="00077B1B" w:rsidRDefault="00D221A6" w:rsidP="00D221A6">
            <w:pPr>
              <w:spacing w:after="120" w:line="240" w:lineRule="auto"/>
              <w:contextualSpacing/>
              <w:rPr>
                <w:rFonts w:cs="Arial"/>
              </w:rPr>
            </w:pPr>
            <w:r>
              <w:rPr>
                <w:sz w:val="22"/>
                <w:szCs w:val="22"/>
              </w:rPr>
              <w:t>Pages 51-58</w:t>
            </w:r>
          </w:p>
        </w:tc>
      </w:tr>
      <w:tr w:rsidR="00D221A6" w:rsidRPr="004E57A6" w14:paraId="1EAB3631" w14:textId="77777777" w:rsidTr="00D221A6">
        <w:trPr>
          <w:trHeight w:val="470"/>
        </w:trPr>
        <w:tc>
          <w:tcPr>
            <w:tcW w:w="1345" w:type="dxa"/>
          </w:tcPr>
          <w:p w14:paraId="502B6D97" w14:textId="77777777" w:rsidR="00D221A6" w:rsidRPr="00077B1B" w:rsidRDefault="00D221A6" w:rsidP="00D221A6">
            <w:pPr>
              <w:spacing w:after="120" w:line="240" w:lineRule="auto"/>
              <w:contextualSpacing/>
              <w:rPr>
                <w:rFonts w:cs="Arial"/>
              </w:rPr>
            </w:pPr>
            <w:r w:rsidRPr="00077B1B">
              <w:rPr>
                <w:rFonts w:cs="Arial"/>
              </w:rPr>
              <w:t>3</w:t>
            </w:r>
          </w:p>
        </w:tc>
        <w:tc>
          <w:tcPr>
            <w:tcW w:w="1710" w:type="dxa"/>
          </w:tcPr>
          <w:p w14:paraId="2D1816B1" w14:textId="77777777" w:rsidR="00D221A6" w:rsidRPr="00077B1B" w:rsidRDefault="00D221A6" w:rsidP="00D221A6">
            <w:pPr>
              <w:spacing w:after="120" w:line="240" w:lineRule="auto"/>
              <w:contextualSpacing/>
              <w:rPr>
                <w:rFonts w:cs="Arial"/>
              </w:rPr>
            </w:pPr>
            <w:r w:rsidRPr="00A82BFB">
              <w:rPr>
                <w:rFonts w:cs="Arial"/>
              </w:rPr>
              <w:t>Feb. 1</w:t>
            </w:r>
            <w:r>
              <w:rPr>
                <w:rFonts w:cs="Arial"/>
              </w:rPr>
              <w:t>1</w:t>
            </w:r>
            <w:r w:rsidRPr="00A82BFB">
              <w:rPr>
                <w:rFonts w:cs="Arial"/>
              </w:rPr>
              <w:t>/1</w:t>
            </w:r>
            <w:r>
              <w:rPr>
                <w:rFonts w:cs="Arial"/>
              </w:rPr>
              <w:t>3</w:t>
            </w:r>
          </w:p>
        </w:tc>
        <w:tc>
          <w:tcPr>
            <w:tcW w:w="1080" w:type="dxa"/>
          </w:tcPr>
          <w:p w14:paraId="102B602B" w14:textId="77777777" w:rsidR="00D221A6" w:rsidRPr="00077B1B" w:rsidRDefault="00D221A6" w:rsidP="00D221A6">
            <w:pPr>
              <w:spacing w:line="240" w:lineRule="auto"/>
              <w:ind w:right="16"/>
              <w:contextualSpacing/>
              <w:rPr>
                <w:rFonts w:cs="Arial"/>
              </w:rPr>
            </w:pPr>
            <w:r>
              <w:rPr>
                <w:rFonts w:cs="Arial"/>
              </w:rPr>
              <w:t>Exp. 11</w:t>
            </w:r>
          </w:p>
        </w:tc>
        <w:tc>
          <w:tcPr>
            <w:tcW w:w="4860" w:type="dxa"/>
          </w:tcPr>
          <w:p w14:paraId="6B14F942" w14:textId="77777777" w:rsidR="00D221A6" w:rsidRPr="0069265C" w:rsidRDefault="00D221A6" w:rsidP="00D221A6">
            <w:pPr>
              <w:rPr>
                <w:sz w:val="22"/>
                <w:szCs w:val="22"/>
              </w:rPr>
            </w:pPr>
            <w:r>
              <w:rPr>
                <w:sz w:val="22"/>
                <w:szCs w:val="22"/>
              </w:rPr>
              <w:t>Periodic Table (A, B1,E3  ( E1, E2 instructor demos)) pages 149-160 &amp; Atomic Structure  DL3  A,B,C pages  161-169</w:t>
            </w:r>
          </w:p>
        </w:tc>
      </w:tr>
      <w:tr w:rsidR="00D221A6" w:rsidRPr="004E57A6" w14:paraId="50333F48" w14:textId="77777777" w:rsidTr="00D221A6">
        <w:trPr>
          <w:trHeight w:val="492"/>
        </w:trPr>
        <w:tc>
          <w:tcPr>
            <w:tcW w:w="1345" w:type="dxa"/>
          </w:tcPr>
          <w:p w14:paraId="294AA7C8" w14:textId="77777777" w:rsidR="00D221A6" w:rsidRPr="00077B1B" w:rsidRDefault="00D221A6" w:rsidP="00D221A6">
            <w:pPr>
              <w:spacing w:after="120" w:line="240" w:lineRule="auto"/>
              <w:contextualSpacing/>
              <w:rPr>
                <w:rFonts w:cs="Arial"/>
              </w:rPr>
            </w:pPr>
            <w:r w:rsidRPr="00077B1B">
              <w:rPr>
                <w:rFonts w:cs="Arial"/>
              </w:rPr>
              <w:t>4</w:t>
            </w:r>
          </w:p>
        </w:tc>
        <w:tc>
          <w:tcPr>
            <w:tcW w:w="1710" w:type="dxa"/>
          </w:tcPr>
          <w:p w14:paraId="30135D0D" w14:textId="77777777" w:rsidR="00D221A6" w:rsidRPr="00E00841" w:rsidRDefault="00D221A6" w:rsidP="00D221A6">
            <w:pPr>
              <w:spacing w:after="120" w:line="240" w:lineRule="auto"/>
              <w:contextualSpacing/>
              <w:rPr>
                <w:rFonts w:cs="Arial"/>
              </w:rPr>
            </w:pPr>
            <w:r w:rsidRPr="00E00841">
              <w:rPr>
                <w:rFonts w:cs="Arial"/>
              </w:rPr>
              <w:t>Feb. 18/20</w:t>
            </w:r>
          </w:p>
        </w:tc>
        <w:tc>
          <w:tcPr>
            <w:tcW w:w="1080" w:type="dxa"/>
          </w:tcPr>
          <w:p w14:paraId="71E59ACE" w14:textId="77777777" w:rsidR="00D221A6" w:rsidRPr="00077B1B" w:rsidRDefault="00D221A6" w:rsidP="00D221A6">
            <w:pPr>
              <w:spacing w:after="120" w:line="240" w:lineRule="auto"/>
              <w:contextualSpacing/>
              <w:rPr>
                <w:rFonts w:cs="Arial"/>
              </w:rPr>
            </w:pPr>
            <w:r>
              <w:rPr>
                <w:sz w:val="22"/>
                <w:szCs w:val="22"/>
              </w:rPr>
              <w:t>Exp. 5</w:t>
            </w:r>
          </w:p>
        </w:tc>
        <w:tc>
          <w:tcPr>
            <w:tcW w:w="4860" w:type="dxa"/>
          </w:tcPr>
          <w:p w14:paraId="1070BDEF" w14:textId="77777777" w:rsidR="00D221A6" w:rsidRPr="00077B1B" w:rsidRDefault="00D221A6" w:rsidP="00D221A6">
            <w:pPr>
              <w:spacing w:after="120" w:line="240" w:lineRule="auto"/>
              <w:contextualSpacing/>
              <w:rPr>
                <w:rFonts w:cs="Arial"/>
              </w:rPr>
            </w:pPr>
            <w:r>
              <w:rPr>
                <w:sz w:val="22"/>
                <w:szCs w:val="22"/>
              </w:rPr>
              <w:t xml:space="preserve">Percent water in a hydrated salt.  Pages 85-90.  </w:t>
            </w:r>
          </w:p>
        </w:tc>
      </w:tr>
      <w:tr w:rsidR="00D221A6" w:rsidRPr="004E57A6" w14:paraId="69362AE9" w14:textId="77777777" w:rsidTr="00D221A6">
        <w:trPr>
          <w:trHeight w:val="492"/>
        </w:trPr>
        <w:tc>
          <w:tcPr>
            <w:tcW w:w="1345" w:type="dxa"/>
          </w:tcPr>
          <w:p w14:paraId="590F959B" w14:textId="77777777" w:rsidR="00D221A6" w:rsidRPr="00077B1B" w:rsidRDefault="00D221A6" w:rsidP="00D221A6">
            <w:pPr>
              <w:spacing w:after="120" w:line="240" w:lineRule="auto"/>
              <w:contextualSpacing/>
              <w:rPr>
                <w:rFonts w:cs="Arial"/>
              </w:rPr>
            </w:pPr>
            <w:r w:rsidRPr="00077B1B">
              <w:rPr>
                <w:rFonts w:cs="Arial"/>
              </w:rPr>
              <w:t>5</w:t>
            </w:r>
          </w:p>
        </w:tc>
        <w:tc>
          <w:tcPr>
            <w:tcW w:w="1710" w:type="dxa"/>
          </w:tcPr>
          <w:p w14:paraId="45EB3D17" w14:textId="77777777" w:rsidR="00D221A6" w:rsidRPr="00077B1B" w:rsidRDefault="00D221A6" w:rsidP="00D221A6">
            <w:pPr>
              <w:spacing w:after="120" w:line="240" w:lineRule="auto"/>
              <w:contextualSpacing/>
              <w:rPr>
                <w:rFonts w:cs="Arial"/>
              </w:rPr>
            </w:pPr>
            <w:r w:rsidRPr="00A82BFB">
              <w:rPr>
                <w:rFonts w:cs="Arial"/>
              </w:rPr>
              <w:t>Feb. 2</w:t>
            </w:r>
            <w:r>
              <w:rPr>
                <w:rFonts w:cs="Arial"/>
              </w:rPr>
              <w:t>5</w:t>
            </w:r>
            <w:r w:rsidRPr="00A82BFB">
              <w:rPr>
                <w:rFonts w:cs="Arial"/>
              </w:rPr>
              <w:t>/2</w:t>
            </w:r>
            <w:r>
              <w:rPr>
                <w:rFonts w:cs="Arial"/>
              </w:rPr>
              <w:t>7</w:t>
            </w:r>
          </w:p>
        </w:tc>
        <w:tc>
          <w:tcPr>
            <w:tcW w:w="1080" w:type="dxa"/>
          </w:tcPr>
          <w:p w14:paraId="6C9376C4" w14:textId="77777777" w:rsidR="00D221A6" w:rsidRPr="00077B1B" w:rsidRDefault="00D221A6" w:rsidP="00D221A6">
            <w:pPr>
              <w:spacing w:after="120" w:line="240" w:lineRule="auto"/>
              <w:contextualSpacing/>
              <w:rPr>
                <w:rFonts w:cs="Arial"/>
              </w:rPr>
            </w:pPr>
            <w:r>
              <w:rPr>
                <w:sz w:val="22"/>
                <w:szCs w:val="22"/>
              </w:rPr>
              <w:t>Exp. 7</w:t>
            </w:r>
          </w:p>
        </w:tc>
        <w:tc>
          <w:tcPr>
            <w:tcW w:w="4860" w:type="dxa"/>
          </w:tcPr>
          <w:p w14:paraId="70402E1E" w14:textId="77777777" w:rsidR="00D221A6" w:rsidRPr="00077B1B" w:rsidRDefault="00D221A6" w:rsidP="00D221A6">
            <w:pPr>
              <w:spacing w:after="120" w:line="240" w:lineRule="auto"/>
              <w:contextualSpacing/>
              <w:rPr>
                <w:rFonts w:cs="Arial"/>
              </w:rPr>
            </w:pPr>
            <w:r>
              <w:rPr>
                <w:sz w:val="22"/>
                <w:szCs w:val="22"/>
              </w:rPr>
              <w:t xml:space="preserve">Empirical Formula,  A &amp; C pages 115-122  </w:t>
            </w:r>
          </w:p>
        </w:tc>
      </w:tr>
      <w:tr w:rsidR="00D221A6" w:rsidRPr="004E57A6" w14:paraId="55838DA2" w14:textId="77777777" w:rsidTr="00D221A6">
        <w:trPr>
          <w:trHeight w:val="492"/>
        </w:trPr>
        <w:tc>
          <w:tcPr>
            <w:tcW w:w="1345" w:type="dxa"/>
          </w:tcPr>
          <w:p w14:paraId="5E1909C7" w14:textId="77777777" w:rsidR="00D221A6" w:rsidRPr="00077B1B" w:rsidRDefault="00D221A6" w:rsidP="00D221A6">
            <w:pPr>
              <w:spacing w:after="120" w:line="240" w:lineRule="auto"/>
              <w:contextualSpacing/>
              <w:rPr>
                <w:rFonts w:cs="Arial"/>
              </w:rPr>
            </w:pPr>
            <w:r w:rsidRPr="00077B1B">
              <w:rPr>
                <w:rFonts w:cs="Arial"/>
              </w:rPr>
              <w:t>6</w:t>
            </w:r>
          </w:p>
        </w:tc>
        <w:tc>
          <w:tcPr>
            <w:tcW w:w="1710" w:type="dxa"/>
          </w:tcPr>
          <w:p w14:paraId="01990F08" w14:textId="77777777" w:rsidR="00D221A6" w:rsidRPr="00077B1B" w:rsidRDefault="00D221A6" w:rsidP="00D221A6">
            <w:pPr>
              <w:spacing w:after="120" w:line="240" w:lineRule="auto"/>
              <w:contextualSpacing/>
              <w:rPr>
                <w:rFonts w:cs="Arial"/>
              </w:rPr>
            </w:pPr>
            <w:r w:rsidRPr="00A82BFB">
              <w:rPr>
                <w:rFonts w:cs="Arial"/>
              </w:rPr>
              <w:t xml:space="preserve">Mar. </w:t>
            </w:r>
            <w:r>
              <w:rPr>
                <w:rFonts w:cs="Arial"/>
              </w:rPr>
              <w:t>3</w:t>
            </w:r>
            <w:r w:rsidRPr="00A82BFB">
              <w:rPr>
                <w:rFonts w:cs="Arial"/>
              </w:rPr>
              <w:t>/</w:t>
            </w:r>
            <w:r>
              <w:rPr>
                <w:rFonts w:cs="Arial"/>
              </w:rPr>
              <w:t>5</w:t>
            </w:r>
          </w:p>
        </w:tc>
        <w:tc>
          <w:tcPr>
            <w:tcW w:w="1080" w:type="dxa"/>
          </w:tcPr>
          <w:p w14:paraId="67E2636C" w14:textId="77777777" w:rsidR="00D221A6" w:rsidRPr="00077B1B" w:rsidRDefault="00D221A6" w:rsidP="00D221A6">
            <w:pPr>
              <w:spacing w:after="120" w:line="240" w:lineRule="auto"/>
              <w:contextualSpacing/>
              <w:rPr>
                <w:rFonts w:cs="Arial"/>
              </w:rPr>
            </w:pPr>
            <w:r>
              <w:rPr>
                <w:sz w:val="22"/>
                <w:szCs w:val="22"/>
              </w:rPr>
              <w:t xml:space="preserve">DL3D  </w:t>
            </w:r>
          </w:p>
        </w:tc>
        <w:tc>
          <w:tcPr>
            <w:tcW w:w="4860" w:type="dxa"/>
          </w:tcPr>
          <w:p w14:paraId="730D04F1" w14:textId="77777777" w:rsidR="00D221A6" w:rsidRPr="00077B1B" w:rsidRDefault="00D221A6" w:rsidP="00D221A6">
            <w:pPr>
              <w:spacing w:after="120" w:line="240" w:lineRule="auto"/>
              <w:contextualSpacing/>
              <w:rPr>
                <w:rFonts w:cs="Arial"/>
              </w:rPr>
            </w:pPr>
            <w:r>
              <w:rPr>
                <w:sz w:val="22"/>
                <w:szCs w:val="22"/>
              </w:rPr>
              <w:t xml:space="preserve">Molecular Structure page 170  &amp; build molecular models  </w:t>
            </w:r>
          </w:p>
        </w:tc>
      </w:tr>
      <w:tr w:rsidR="00D221A6" w:rsidRPr="004E57A6" w14:paraId="2B6C20B3" w14:textId="77777777" w:rsidTr="00D221A6">
        <w:trPr>
          <w:trHeight w:val="499"/>
        </w:trPr>
        <w:tc>
          <w:tcPr>
            <w:tcW w:w="1345" w:type="dxa"/>
          </w:tcPr>
          <w:p w14:paraId="32DD51E6" w14:textId="77777777" w:rsidR="00D221A6" w:rsidRPr="00077B1B" w:rsidRDefault="00D221A6" w:rsidP="00D221A6">
            <w:pPr>
              <w:spacing w:after="120" w:line="240" w:lineRule="auto"/>
              <w:contextualSpacing/>
              <w:rPr>
                <w:rFonts w:cs="Arial"/>
              </w:rPr>
            </w:pPr>
            <w:r w:rsidRPr="00077B1B">
              <w:rPr>
                <w:rFonts w:cs="Arial"/>
              </w:rPr>
              <w:t>7</w:t>
            </w:r>
          </w:p>
        </w:tc>
        <w:tc>
          <w:tcPr>
            <w:tcW w:w="1710" w:type="dxa"/>
          </w:tcPr>
          <w:p w14:paraId="6F9BBA6C" w14:textId="77777777" w:rsidR="00D221A6" w:rsidRPr="00077B1B" w:rsidRDefault="00D221A6" w:rsidP="00D221A6">
            <w:pPr>
              <w:spacing w:after="120" w:line="240" w:lineRule="auto"/>
              <w:contextualSpacing/>
              <w:rPr>
                <w:rFonts w:cs="Arial"/>
              </w:rPr>
            </w:pPr>
            <w:r w:rsidRPr="00A82BFB">
              <w:rPr>
                <w:rFonts w:cs="Arial"/>
              </w:rPr>
              <w:t xml:space="preserve">Mar. </w:t>
            </w:r>
            <w:r>
              <w:rPr>
                <w:rFonts w:cs="Arial"/>
              </w:rPr>
              <w:t>10</w:t>
            </w:r>
            <w:r w:rsidRPr="00A82BFB">
              <w:rPr>
                <w:rFonts w:cs="Arial"/>
              </w:rPr>
              <w:t>/1</w:t>
            </w:r>
            <w:r>
              <w:rPr>
                <w:rFonts w:cs="Arial"/>
              </w:rPr>
              <w:t>2</w:t>
            </w:r>
          </w:p>
        </w:tc>
        <w:tc>
          <w:tcPr>
            <w:tcW w:w="1080" w:type="dxa"/>
          </w:tcPr>
          <w:p w14:paraId="444BA138" w14:textId="77777777" w:rsidR="00D221A6" w:rsidRPr="00077B1B" w:rsidRDefault="00D221A6" w:rsidP="00D221A6">
            <w:pPr>
              <w:spacing w:after="120" w:line="240" w:lineRule="auto"/>
              <w:contextualSpacing/>
              <w:rPr>
                <w:rFonts w:cs="Arial"/>
              </w:rPr>
            </w:pPr>
            <w:r>
              <w:rPr>
                <w:rFonts w:cs="Arial"/>
              </w:rPr>
              <w:t>Exp. 20</w:t>
            </w:r>
          </w:p>
        </w:tc>
        <w:tc>
          <w:tcPr>
            <w:tcW w:w="4860" w:type="dxa"/>
          </w:tcPr>
          <w:p w14:paraId="2474AF0C" w14:textId="77777777" w:rsidR="00D221A6" w:rsidRPr="00077B1B" w:rsidRDefault="00D221A6" w:rsidP="00D221A6">
            <w:pPr>
              <w:spacing w:after="120" w:line="240" w:lineRule="auto"/>
              <w:contextualSpacing/>
              <w:rPr>
                <w:rFonts w:cs="Arial"/>
              </w:rPr>
            </w:pPr>
            <w:r>
              <w:rPr>
                <w:sz w:val="22"/>
                <w:szCs w:val="22"/>
              </w:rPr>
              <w:t>Alkalinity of a water source, A,B,C,D pages 245-254</w:t>
            </w:r>
          </w:p>
        </w:tc>
      </w:tr>
      <w:tr w:rsidR="00D221A6" w:rsidRPr="004E57A6" w14:paraId="4025BA98" w14:textId="77777777" w:rsidTr="00D221A6">
        <w:trPr>
          <w:trHeight w:val="492"/>
        </w:trPr>
        <w:tc>
          <w:tcPr>
            <w:tcW w:w="1345" w:type="dxa"/>
          </w:tcPr>
          <w:p w14:paraId="6E2F357C" w14:textId="77777777" w:rsidR="00D221A6" w:rsidRPr="00077B1B" w:rsidRDefault="00D221A6" w:rsidP="00D221A6">
            <w:pPr>
              <w:spacing w:after="120" w:line="240" w:lineRule="auto"/>
              <w:contextualSpacing/>
              <w:rPr>
                <w:rFonts w:cs="Arial"/>
              </w:rPr>
            </w:pPr>
            <w:r w:rsidRPr="00077B1B">
              <w:rPr>
                <w:rFonts w:cs="Arial"/>
              </w:rPr>
              <w:t>8</w:t>
            </w:r>
          </w:p>
        </w:tc>
        <w:tc>
          <w:tcPr>
            <w:tcW w:w="1710" w:type="dxa"/>
          </w:tcPr>
          <w:p w14:paraId="2423DAAC" w14:textId="77777777" w:rsidR="00D221A6" w:rsidRPr="00077B1B" w:rsidRDefault="00D221A6" w:rsidP="00D221A6">
            <w:pPr>
              <w:spacing w:after="120" w:line="240" w:lineRule="auto"/>
              <w:contextualSpacing/>
              <w:rPr>
                <w:rFonts w:cs="Arial"/>
              </w:rPr>
            </w:pPr>
            <w:r w:rsidRPr="00A82BFB">
              <w:rPr>
                <w:rFonts w:cs="Arial"/>
              </w:rPr>
              <w:t>Mar. 1</w:t>
            </w:r>
            <w:r>
              <w:rPr>
                <w:rFonts w:cs="Arial"/>
              </w:rPr>
              <w:t>7</w:t>
            </w:r>
            <w:r w:rsidRPr="00A82BFB">
              <w:rPr>
                <w:rFonts w:cs="Arial"/>
              </w:rPr>
              <w:t>/1</w:t>
            </w:r>
            <w:r>
              <w:rPr>
                <w:rFonts w:cs="Arial"/>
              </w:rPr>
              <w:t>9</w:t>
            </w:r>
          </w:p>
        </w:tc>
        <w:tc>
          <w:tcPr>
            <w:tcW w:w="1080" w:type="dxa"/>
          </w:tcPr>
          <w:p w14:paraId="0E88BF72" w14:textId="77777777" w:rsidR="00D221A6" w:rsidRPr="00077B1B" w:rsidRDefault="00D221A6" w:rsidP="00D221A6">
            <w:pPr>
              <w:spacing w:after="120" w:line="240" w:lineRule="auto"/>
              <w:contextualSpacing/>
              <w:rPr>
                <w:rFonts w:cs="Arial"/>
              </w:rPr>
            </w:pPr>
            <w:r>
              <w:rPr>
                <w:rFonts w:cs="Arial"/>
              </w:rPr>
              <w:t>Exp.20</w:t>
            </w:r>
          </w:p>
        </w:tc>
        <w:tc>
          <w:tcPr>
            <w:tcW w:w="4860" w:type="dxa"/>
          </w:tcPr>
          <w:p w14:paraId="2F252C6A" w14:textId="77777777" w:rsidR="00D221A6" w:rsidRPr="00077B1B" w:rsidRDefault="00D221A6" w:rsidP="00D221A6">
            <w:pPr>
              <w:spacing w:after="120" w:line="240" w:lineRule="auto"/>
              <w:contextualSpacing/>
              <w:rPr>
                <w:rFonts w:cs="Arial"/>
              </w:rPr>
            </w:pPr>
            <w:r>
              <w:rPr>
                <w:sz w:val="22"/>
                <w:szCs w:val="22"/>
              </w:rPr>
              <w:t>Calculations of  the titration results</w:t>
            </w:r>
          </w:p>
        </w:tc>
      </w:tr>
      <w:tr w:rsidR="00D221A6" w:rsidRPr="004E57A6" w14:paraId="58954AE3" w14:textId="77777777" w:rsidTr="00D221A6">
        <w:trPr>
          <w:trHeight w:val="470"/>
        </w:trPr>
        <w:tc>
          <w:tcPr>
            <w:tcW w:w="1345" w:type="dxa"/>
          </w:tcPr>
          <w:p w14:paraId="02743C21" w14:textId="77777777" w:rsidR="00D221A6" w:rsidRPr="00077B1B" w:rsidRDefault="00D221A6" w:rsidP="00D221A6">
            <w:pPr>
              <w:spacing w:after="120" w:line="240" w:lineRule="auto"/>
              <w:contextualSpacing/>
              <w:rPr>
                <w:rFonts w:cs="Arial"/>
              </w:rPr>
            </w:pPr>
            <w:r w:rsidRPr="00077B1B">
              <w:rPr>
                <w:rFonts w:cs="Arial"/>
              </w:rPr>
              <w:t>9</w:t>
            </w:r>
          </w:p>
        </w:tc>
        <w:tc>
          <w:tcPr>
            <w:tcW w:w="1710" w:type="dxa"/>
          </w:tcPr>
          <w:p w14:paraId="40336879" w14:textId="77777777" w:rsidR="00D221A6" w:rsidRPr="00077B1B" w:rsidRDefault="00D221A6" w:rsidP="00D221A6">
            <w:pPr>
              <w:spacing w:after="120" w:line="240" w:lineRule="auto"/>
              <w:contextualSpacing/>
              <w:rPr>
                <w:rFonts w:cs="Arial"/>
              </w:rPr>
            </w:pPr>
            <w:r w:rsidRPr="00A82BFB">
              <w:rPr>
                <w:rFonts w:cs="Arial"/>
              </w:rPr>
              <w:t>Mar. 2</w:t>
            </w:r>
            <w:r>
              <w:rPr>
                <w:rFonts w:cs="Arial"/>
              </w:rPr>
              <w:t>4</w:t>
            </w:r>
            <w:r w:rsidRPr="00A82BFB">
              <w:rPr>
                <w:rFonts w:cs="Arial"/>
              </w:rPr>
              <w:t>/2</w:t>
            </w:r>
            <w:r>
              <w:rPr>
                <w:rFonts w:cs="Arial"/>
              </w:rPr>
              <w:t>6</w:t>
            </w:r>
          </w:p>
        </w:tc>
        <w:tc>
          <w:tcPr>
            <w:tcW w:w="1080" w:type="dxa"/>
          </w:tcPr>
          <w:p w14:paraId="0F3BC36D" w14:textId="77777777" w:rsidR="00D221A6" w:rsidRPr="00077B1B" w:rsidRDefault="00D221A6" w:rsidP="00D221A6">
            <w:pPr>
              <w:spacing w:line="240" w:lineRule="auto"/>
              <w:contextualSpacing/>
              <w:rPr>
                <w:rFonts w:cs="Arial"/>
              </w:rPr>
            </w:pPr>
            <w:r>
              <w:rPr>
                <w:sz w:val="22"/>
                <w:szCs w:val="22"/>
              </w:rPr>
              <w:t>Exp. 6</w:t>
            </w:r>
          </w:p>
        </w:tc>
        <w:tc>
          <w:tcPr>
            <w:tcW w:w="4860" w:type="dxa"/>
          </w:tcPr>
          <w:p w14:paraId="02C4F26F" w14:textId="77777777" w:rsidR="00D221A6" w:rsidRPr="00077B1B" w:rsidRDefault="00D221A6" w:rsidP="00D221A6">
            <w:pPr>
              <w:spacing w:line="240" w:lineRule="auto"/>
              <w:contextualSpacing/>
              <w:rPr>
                <w:rFonts w:cs="Arial"/>
              </w:rPr>
            </w:pPr>
            <w:r>
              <w:rPr>
                <w:sz w:val="22"/>
                <w:szCs w:val="22"/>
              </w:rPr>
              <w:t>Acids, bases, and salts</w:t>
            </w:r>
            <w:r>
              <w:rPr>
                <w:rFonts w:cs="Arial"/>
              </w:rPr>
              <w:t>,</w:t>
            </w:r>
            <w:r>
              <w:rPr>
                <w:sz w:val="22"/>
                <w:szCs w:val="22"/>
              </w:rPr>
              <w:t xml:space="preserve"> pages 103-114</w:t>
            </w:r>
          </w:p>
        </w:tc>
      </w:tr>
      <w:tr w:rsidR="00D221A6" w:rsidRPr="004E57A6" w14:paraId="20E59A4D" w14:textId="77777777" w:rsidTr="00D221A6">
        <w:trPr>
          <w:trHeight w:val="779"/>
        </w:trPr>
        <w:tc>
          <w:tcPr>
            <w:tcW w:w="1345" w:type="dxa"/>
          </w:tcPr>
          <w:p w14:paraId="7266DA01" w14:textId="77777777" w:rsidR="00D221A6" w:rsidRPr="00077B1B" w:rsidRDefault="00D221A6" w:rsidP="00D221A6">
            <w:pPr>
              <w:spacing w:after="120" w:line="240" w:lineRule="auto"/>
              <w:contextualSpacing/>
              <w:rPr>
                <w:rFonts w:cs="Arial"/>
              </w:rPr>
            </w:pPr>
            <w:r w:rsidRPr="00077B1B">
              <w:rPr>
                <w:rFonts w:cs="Arial"/>
              </w:rPr>
              <w:t>10</w:t>
            </w:r>
          </w:p>
        </w:tc>
        <w:tc>
          <w:tcPr>
            <w:tcW w:w="1710" w:type="dxa"/>
          </w:tcPr>
          <w:p w14:paraId="6EC64CA6" w14:textId="77777777" w:rsidR="00D221A6" w:rsidRPr="00A82BFB" w:rsidRDefault="00D221A6" w:rsidP="00D221A6">
            <w:pPr>
              <w:spacing w:after="120" w:line="240" w:lineRule="auto"/>
              <w:contextualSpacing/>
              <w:rPr>
                <w:rFonts w:cs="Arial"/>
              </w:rPr>
            </w:pPr>
            <w:r w:rsidRPr="00A82BFB">
              <w:rPr>
                <w:rFonts w:cs="Arial"/>
              </w:rPr>
              <w:t>Mar. 3</w:t>
            </w:r>
            <w:r>
              <w:rPr>
                <w:rFonts w:cs="Arial"/>
              </w:rPr>
              <w:t>1</w:t>
            </w:r>
          </w:p>
          <w:p w14:paraId="487778E9" w14:textId="77777777" w:rsidR="00D221A6" w:rsidRPr="00077B1B" w:rsidRDefault="00D221A6" w:rsidP="00D221A6">
            <w:pPr>
              <w:spacing w:after="120" w:line="240" w:lineRule="auto"/>
              <w:contextualSpacing/>
              <w:rPr>
                <w:rFonts w:cs="Arial"/>
              </w:rPr>
            </w:pPr>
            <w:r w:rsidRPr="00A82BFB">
              <w:rPr>
                <w:rFonts w:cs="Arial"/>
              </w:rPr>
              <w:t xml:space="preserve">Apr. </w:t>
            </w:r>
            <w:r>
              <w:rPr>
                <w:rFonts w:cs="Arial"/>
              </w:rPr>
              <w:t>2</w:t>
            </w:r>
          </w:p>
        </w:tc>
        <w:tc>
          <w:tcPr>
            <w:tcW w:w="1080" w:type="dxa"/>
          </w:tcPr>
          <w:p w14:paraId="2A665F2F" w14:textId="77777777" w:rsidR="00D221A6" w:rsidRPr="00077B1B" w:rsidRDefault="00D221A6" w:rsidP="00D221A6">
            <w:pPr>
              <w:spacing w:line="240" w:lineRule="auto"/>
              <w:contextualSpacing/>
              <w:rPr>
                <w:rFonts w:cs="Arial"/>
              </w:rPr>
            </w:pPr>
            <w:r>
              <w:t>Handout</w:t>
            </w:r>
          </w:p>
        </w:tc>
        <w:tc>
          <w:tcPr>
            <w:tcW w:w="4860" w:type="dxa"/>
          </w:tcPr>
          <w:p w14:paraId="345E4E10" w14:textId="77777777" w:rsidR="00D221A6" w:rsidRPr="005B7609" w:rsidRDefault="00D221A6" w:rsidP="00D221A6">
            <w:pPr>
              <w:spacing w:line="240" w:lineRule="auto"/>
              <w:contextualSpacing/>
              <w:rPr>
                <w:rFonts w:cs="Arial"/>
              </w:rPr>
            </w:pPr>
            <w:r>
              <w:t>Spec 20 Lab</w:t>
            </w:r>
          </w:p>
        </w:tc>
      </w:tr>
      <w:tr w:rsidR="00D221A6" w:rsidRPr="004E57A6" w14:paraId="0E9FDF22" w14:textId="77777777" w:rsidTr="00D221A6">
        <w:trPr>
          <w:trHeight w:val="772"/>
        </w:trPr>
        <w:tc>
          <w:tcPr>
            <w:tcW w:w="1345" w:type="dxa"/>
          </w:tcPr>
          <w:p w14:paraId="235D3153" w14:textId="77777777" w:rsidR="00D221A6" w:rsidRPr="00077B1B" w:rsidRDefault="00D221A6" w:rsidP="00D221A6">
            <w:pPr>
              <w:spacing w:after="120" w:line="240" w:lineRule="auto"/>
              <w:contextualSpacing/>
              <w:rPr>
                <w:rFonts w:cs="Arial"/>
              </w:rPr>
            </w:pPr>
            <w:r w:rsidRPr="00077B1B">
              <w:rPr>
                <w:rFonts w:cs="Arial"/>
              </w:rPr>
              <w:t>11</w:t>
            </w:r>
          </w:p>
        </w:tc>
        <w:tc>
          <w:tcPr>
            <w:tcW w:w="1710" w:type="dxa"/>
          </w:tcPr>
          <w:p w14:paraId="4939FD37" w14:textId="77777777" w:rsidR="00D221A6" w:rsidRPr="00D86EBC" w:rsidRDefault="00D221A6" w:rsidP="00D221A6">
            <w:pPr>
              <w:spacing w:after="120" w:line="240" w:lineRule="auto"/>
              <w:contextualSpacing/>
              <w:rPr>
                <w:rFonts w:cs="Arial"/>
                <w:b/>
                <w:bCs/>
              </w:rPr>
            </w:pPr>
            <w:r w:rsidRPr="00D86EBC">
              <w:rPr>
                <w:rFonts w:cs="Arial"/>
                <w:b/>
                <w:bCs/>
              </w:rPr>
              <w:t>Apr.</w:t>
            </w:r>
          </w:p>
          <w:p w14:paraId="50B40C6F" w14:textId="77777777" w:rsidR="00D221A6" w:rsidRPr="00077B1B" w:rsidRDefault="00D221A6" w:rsidP="00D221A6">
            <w:pPr>
              <w:spacing w:after="120" w:line="240" w:lineRule="auto"/>
              <w:contextualSpacing/>
              <w:rPr>
                <w:rFonts w:cs="Arial"/>
              </w:rPr>
            </w:pPr>
            <w:r>
              <w:rPr>
                <w:rFonts w:cs="Arial"/>
                <w:b/>
                <w:bCs/>
              </w:rPr>
              <w:t>7</w:t>
            </w:r>
            <w:r w:rsidRPr="00D86EBC">
              <w:rPr>
                <w:rFonts w:cs="Arial"/>
                <w:b/>
                <w:bCs/>
              </w:rPr>
              <w:t>/</w:t>
            </w:r>
            <w:r>
              <w:rPr>
                <w:rFonts w:cs="Arial"/>
                <w:b/>
                <w:bCs/>
              </w:rPr>
              <w:t>9</w:t>
            </w:r>
          </w:p>
        </w:tc>
        <w:tc>
          <w:tcPr>
            <w:tcW w:w="1080" w:type="dxa"/>
          </w:tcPr>
          <w:p w14:paraId="264DD5EB" w14:textId="77777777" w:rsidR="00D221A6" w:rsidRPr="00077B1B" w:rsidRDefault="00D221A6" w:rsidP="00D221A6">
            <w:pPr>
              <w:spacing w:line="240" w:lineRule="auto"/>
              <w:contextualSpacing/>
              <w:rPr>
                <w:rFonts w:cs="Arial"/>
              </w:rPr>
            </w:pPr>
          </w:p>
        </w:tc>
        <w:tc>
          <w:tcPr>
            <w:tcW w:w="4860" w:type="dxa"/>
          </w:tcPr>
          <w:p w14:paraId="131458D0" w14:textId="77777777" w:rsidR="00D221A6" w:rsidRPr="00077B1B" w:rsidRDefault="00D221A6" w:rsidP="00D221A6">
            <w:pPr>
              <w:spacing w:line="240" w:lineRule="auto"/>
              <w:contextualSpacing/>
              <w:rPr>
                <w:rFonts w:cs="Arial"/>
              </w:rPr>
            </w:pPr>
            <w:r>
              <w:rPr>
                <w:rFonts w:cs="Arial"/>
              </w:rPr>
              <w:t>No lab</w:t>
            </w:r>
          </w:p>
        </w:tc>
      </w:tr>
      <w:tr w:rsidR="00D221A6" w:rsidRPr="004E57A6" w14:paraId="151A38E9" w14:textId="77777777" w:rsidTr="00D221A6">
        <w:trPr>
          <w:trHeight w:val="492"/>
        </w:trPr>
        <w:tc>
          <w:tcPr>
            <w:tcW w:w="1345" w:type="dxa"/>
          </w:tcPr>
          <w:p w14:paraId="263FDE57" w14:textId="77777777" w:rsidR="00D221A6" w:rsidRPr="00077B1B" w:rsidRDefault="00D221A6" w:rsidP="00D221A6">
            <w:pPr>
              <w:spacing w:after="120" w:line="240" w:lineRule="auto"/>
              <w:contextualSpacing/>
              <w:rPr>
                <w:rFonts w:cs="Arial"/>
              </w:rPr>
            </w:pPr>
            <w:r w:rsidRPr="00077B1B">
              <w:rPr>
                <w:rFonts w:cs="Arial"/>
              </w:rPr>
              <w:t>12</w:t>
            </w:r>
          </w:p>
        </w:tc>
        <w:tc>
          <w:tcPr>
            <w:tcW w:w="1710" w:type="dxa"/>
          </w:tcPr>
          <w:p w14:paraId="7B4171EA" w14:textId="77777777" w:rsidR="00D221A6" w:rsidRPr="00A82BFB" w:rsidRDefault="00D221A6" w:rsidP="00D221A6">
            <w:pPr>
              <w:spacing w:after="120" w:line="240" w:lineRule="auto"/>
              <w:contextualSpacing/>
              <w:rPr>
                <w:rFonts w:cs="Arial"/>
              </w:rPr>
            </w:pPr>
            <w:r w:rsidRPr="00A82BFB">
              <w:rPr>
                <w:rFonts w:cs="Arial"/>
              </w:rPr>
              <w:t>Apr.</w:t>
            </w:r>
          </w:p>
          <w:p w14:paraId="18BC14B2" w14:textId="77777777" w:rsidR="00D221A6" w:rsidRPr="00077B1B" w:rsidRDefault="00D221A6" w:rsidP="00D221A6">
            <w:pPr>
              <w:spacing w:after="120" w:line="240" w:lineRule="auto"/>
              <w:contextualSpacing/>
              <w:rPr>
                <w:rFonts w:cs="Arial"/>
              </w:rPr>
            </w:pPr>
            <w:r w:rsidRPr="00A82BFB">
              <w:rPr>
                <w:rFonts w:cs="Arial"/>
              </w:rPr>
              <w:t>1</w:t>
            </w:r>
            <w:r>
              <w:rPr>
                <w:rFonts w:cs="Arial"/>
              </w:rPr>
              <w:t>4</w:t>
            </w:r>
            <w:r w:rsidRPr="00A82BFB">
              <w:rPr>
                <w:rFonts w:cs="Arial"/>
              </w:rPr>
              <w:t>/1</w:t>
            </w:r>
            <w:r>
              <w:rPr>
                <w:rFonts w:cs="Arial"/>
              </w:rPr>
              <w:t>6</w:t>
            </w:r>
          </w:p>
        </w:tc>
        <w:tc>
          <w:tcPr>
            <w:tcW w:w="1080" w:type="dxa"/>
          </w:tcPr>
          <w:p w14:paraId="0272BFB8" w14:textId="77777777" w:rsidR="00D221A6" w:rsidRPr="00077B1B" w:rsidRDefault="00D221A6" w:rsidP="00D221A6">
            <w:pPr>
              <w:spacing w:after="120" w:line="240" w:lineRule="auto"/>
              <w:contextualSpacing/>
              <w:rPr>
                <w:rFonts w:cs="Arial"/>
              </w:rPr>
            </w:pPr>
            <w:r>
              <w:rPr>
                <w:sz w:val="22"/>
                <w:szCs w:val="22"/>
              </w:rPr>
              <w:t>Exp. 13</w:t>
            </w:r>
          </w:p>
        </w:tc>
        <w:tc>
          <w:tcPr>
            <w:tcW w:w="4860" w:type="dxa"/>
          </w:tcPr>
          <w:p w14:paraId="07319B29" w14:textId="77777777" w:rsidR="00D221A6" w:rsidRPr="00077B1B" w:rsidRDefault="00D221A6" w:rsidP="00D221A6">
            <w:pPr>
              <w:spacing w:after="120" w:line="240" w:lineRule="auto"/>
              <w:contextualSpacing/>
              <w:rPr>
                <w:rFonts w:cs="Arial"/>
              </w:rPr>
            </w:pPr>
            <w:r>
              <w:rPr>
                <w:sz w:val="22"/>
                <w:szCs w:val="22"/>
              </w:rPr>
              <w:t>Molar Volume of CO</w:t>
            </w:r>
            <w:r w:rsidRPr="00CE4336">
              <w:rPr>
                <w:sz w:val="22"/>
                <w:szCs w:val="22"/>
                <w:vertAlign w:val="subscript"/>
              </w:rPr>
              <w:t>2</w:t>
            </w:r>
            <w:r>
              <w:rPr>
                <w:sz w:val="22"/>
                <w:szCs w:val="22"/>
              </w:rPr>
              <w:t>, pages 181-188</w:t>
            </w:r>
          </w:p>
        </w:tc>
      </w:tr>
      <w:tr w:rsidR="00D221A6" w:rsidRPr="004E57A6" w14:paraId="77F70E8D" w14:textId="77777777" w:rsidTr="00D221A6">
        <w:trPr>
          <w:trHeight w:val="492"/>
        </w:trPr>
        <w:tc>
          <w:tcPr>
            <w:tcW w:w="1345" w:type="dxa"/>
          </w:tcPr>
          <w:p w14:paraId="2A05F1EB" w14:textId="77777777" w:rsidR="00D221A6" w:rsidRPr="00077B1B" w:rsidRDefault="00D221A6" w:rsidP="00D221A6">
            <w:pPr>
              <w:spacing w:after="120" w:line="240" w:lineRule="auto"/>
              <w:contextualSpacing/>
              <w:rPr>
                <w:rFonts w:cs="Arial"/>
              </w:rPr>
            </w:pPr>
            <w:r w:rsidRPr="00077B1B">
              <w:rPr>
                <w:rFonts w:cs="Arial"/>
              </w:rPr>
              <w:t>13</w:t>
            </w:r>
          </w:p>
        </w:tc>
        <w:tc>
          <w:tcPr>
            <w:tcW w:w="1710" w:type="dxa"/>
          </w:tcPr>
          <w:p w14:paraId="411E8034" w14:textId="77777777" w:rsidR="00D221A6" w:rsidRPr="00077B1B" w:rsidRDefault="00D221A6" w:rsidP="00D221A6">
            <w:pPr>
              <w:spacing w:after="120" w:line="240" w:lineRule="auto"/>
              <w:contextualSpacing/>
              <w:rPr>
                <w:rFonts w:cs="Arial"/>
              </w:rPr>
            </w:pPr>
            <w:r w:rsidRPr="00A82BFB">
              <w:rPr>
                <w:rFonts w:cs="Arial"/>
              </w:rPr>
              <w:t>Apr. 2</w:t>
            </w:r>
            <w:r>
              <w:rPr>
                <w:rFonts w:cs="Arial"/>
              </w:rPr>
              <w:t>1</w:t>
            </w:r>
            <w:r w:rsidRPr="00A82BFB">
              <w:rPr>
                <w:rFonts w:cs="Arial"/>
              </w:rPr>
              <w:t>/2</w:t>
            </w:r>
            <w:r>
              <w:rPr>
                <w:rFonts w:cs="Arial"/>
              </w:rPr>
              <w:t>3</w:t>
            </w:r>
          </w:p>
        </w:tc>
        <w:tc>
          <w:tcPr>
            <w:tcW w:w="1080" w:type="dxa"/>
          </w:tcPr>
          <w:p w14:paraId="4A291315" w14:textId="77777777" w:rsidR="00D221A6" w:rsidRPr="00077B1B" w:rsidRDefault="00D221A6" w:rsidP="00D221A6">
            <w:pPr>
              <w:spacing w:after="120" w:line="240" w:lineRule="auto"/>
              <w:contextualSpacing/>
              <w:rPr>
                <w:rFonts w:cs="Arial"/>
              </w:rPr>
            </w:pPr>
            <w:r w:rsidRPr="006159F9">
              <w:t>Exp. 25</w:t>
            </w:r>
          </w:p>
        </w:tc>
        <w:tc>
          <w:tcPr>
            <w:tcW w:w="4860" w:type="dxa"/>
          </w:tcPr>
          <w:p w14:paraId="24CDFA07" w14:textId="77777777" w:rsidR="00D221A6" w:rsidRDefault="00D221A6" w:rsidP="00D221A6">
            <w:pPr>
              <w:spacing w:line="240" w:lineRule="auto"/>
              <w:contextualSpacing/>
              <w:rPr>
                <w:sz w:val="22"/>
                <w:szCs w:val="22"/>
              </w:rPr>
            </w:pPr>
            <w:r>
              <w:rPr>
                <w:sz w:val="22"/>
                <w:szCs w:val="22"/>
              </w:rPr>
              <w:t>Calorimetry Part A+B</w:t>
            </w:r>
          </w:p>
          <w:p w14:paraId="0CFD9984" w14:textId="77777777" w:rsidR="00D221A6" w:rsidRPr="00077B1B" w:rsidRDefault="00D221A6" w:rsidP="00D221A6">
            <w:pPr>
              <w:spacing w:after="120" w:line="240" w:lineRule="auto"/>
              <w:contextualSpacing/>
              <w:rPr>
                <w:rFonts w:cs="Arial"/>
              </w:rPr>
            </w:pPr>
            <w:r>
              <w:rPr>
                <w:sz w:val="22"/>
                <w:szCs w:val="22"/>
              </w:rPr>
              <w:t>pages 293-304</w:t>
            </w:r>
          </w:p>
        </w:tc>
      </w:tr>
      <w:tr w:rsidR="00D221A6" w:rsidRPr="004E57A6" w14:paraId="3824D842" w14:textId="77777777" w:rsidTr="00D221A6">
        <w:trPr>
          <w:trHeight w:val="779"/>
        </w:trPr>
        <w:tc>
          <w:tcPr>
            <w:tcW w:w="1345" w:type="dxa"/>
          </w:tcPr>
          <w:p w14:paraId="5BF640DD" w14:textId="77777777" w:rsidR="00D221A6" w:rsidRPr="00077B1B" w:rsidRDefault="00D221A6" w:rsidP="00D221A6">
            <w:pPr>
              <w:spacing w:after="120" w:line="240" w:lineRule="auto"/>
              <w:contextualSpacing/>
              <w:rPr>
                <w:rFonts w:cs="Arial"/>
              </w:rPr>
            </w:pPr>
            <w:r w:rsidRPr="00077B1B">
              <w:rPr>
                <w:rFonts w:cs="Arial"/>
              </w:rPr>
              <w:lastRenderedPageBreak/>
              <w:t>14</w:t>
            </w:r>
          </w:p>
        </w:tc>
        <w:tc>
          <w:tcPr>
            <w:tcW w:w="1710" w:type="dxa"/>
          </w:tcPr>
          <w:p w14:paraId="1123520D" w14:textId="77777777" w:rsidR="00D221A6" w:rsidRPr="00077B1B" w:rsidRDefault="00D221A6" w:rsidP="00D221A6">
            <w:pPr>
              <w:spacing w:after="120" w:line="240" w:lineRule="auto"/>
              <w:contextualSpacing/>
              <w:rPr>
                <w:rFonts w:cs="Arial"/>
              </w:rPr>
            </w:pPr>
            <w:r w:rsidRPr="00A82BFB">
              <w:rPr>
                <w:rFonts w:cs="Arial"/>
              </w:rPr>
              <w:t>Apr. 2</w:t>
            </w:r>
            <w:r>
              <w:rPr>
                <w:rFonts w:cs="Arial"/>
              </w:rPr>
              <w:t>8</w:t>
            </w:r>
            <w:r w:rsidRPr="00A82BFB">
              <w:rPr>
                <w:rFonts w:cs="Arial"/>
              </w:rPr>
              <w:t>/</w:t>
            </w:r>
            <w:r>
              <w:rPr>
                <w:rFonts w:cs="Arial"/>
              </w:rPr>
              <w:t>30</w:t>
            </w:r>
          </w:p>
        </w:tc>
        <w:tc>
          <w:tcPr>
            <w:tcW w:w="1080" w:type="dxa"/>
          </w:tcPr>
          <w:p w14:paraId="130F888E" w14:textId="77777777" w:rsidR="00D221A6" w:rsidRPr="00077B1B" w:rsidRDefault="00D221A6" w:rsidP="00D221A6">
            <w:pPr>
              <w:spacing w:line="240" w:lineRule="auto"/>
              <w:ind w:right="15"/>
              <w:contextualSpacing/>
              <w:rPr>
                <w:rFonts w:cs="Arial"/>
              </w:rPr>
            </w:pPr>
            <w:r w:rsidRPr="006159F9">
              <w:t>Exp. 25</w:t>
            </w:r>
          </w:p>
        </w:tc>
        <w:tc>
          <w:tcPr>
            <w:tcW w:w="4860" w:type="dxa"/>
          </w:tcPr>
          <w:p w14:paraId="55F65C2B" w14:textId="77777777" w:rsidR="00D221A6" w:rsidRDefault="00D221A6" w:rsidP="00D221A6">
            <w:pPr>
              <w:spacing w:line="240" w:lineRule="auto"/>
              <w:contextualSpacing/>
              <w:rPr>
                <w:sz w:val="22"/>
                <w:szCs w:val="22"/>
              </w:rPr>
            </w:pPr>
            <w:r>
              <w:rPr>
                <w:sz w:val="22"/>
                <w:szCs w:val="22"/>
              </w:rPr>
              <w:t>Calorimetry Part C + Graphing</w:t>
            </w:r>
          </w:p>
          <w:p w14:paraId="673ABA61" w14:textId="77777777" w:rsidR="00D221A6" w:rsidRDefault="00D221A6" w:rsidP="00D221A6">
            <w:pPr>
              <w:spacing w:line="240" w:lineRule="auto"/>
              <w:contextualSpacing/>
              <w:rPr>
                <w:sz w:val="22"/>
                <w:szCs w:val="22"/>
              </w:rPr>
            </w:pPr>
            <w:r>
              <w:rPr>
                <w:sz w:val="22"/>
                <w:szCs w:val="22"/>
              </w:rPr>
              <w:t>pages 293-304</w:t>
            </w:r>
          </w:p>
          <w:p w14:paraId="530D167F" w14:textId="77777777" w:rsidR="00D221A6" w:rsidRPr="00077B1B" w:rsidRDefault="00D221A6" w:rsidP="00D221A6">
            <w:pPr>
              <w:spacing w:line="240" w:lineRule="auto"/>
              <w:ind w:right="15"/>
              <w:contextualSpacing/>
              <w:rPr>
                <w:rFonts w:cs="Arial"/>
                <w:b/>
              </w:rPr>
            </w:pPr>
          </w:p>
        </w:tc>
      </w:tr>
      <w:tr w:rsidR="00D221A6" w:rsidRPr="004E57A6" w14:paraId="5D4ECFDE" w14:textId="77777777" w:rsidTr="00D221A6">
        <w:trPr>
          <w:trHeight w:val="43"/>
        </w:trPr>
        <w:tc>
          <w:tcPr>
            <w:tcW w:w="1345" w:type="dxa"/>
          </w:tcPr>
          <w:p w14:paraId="788938CF" w14:textId="77777777" w:rsidR="00D221A6" w:rsidRPr="00077B1B" w:rsidRDefault="00D221A6" w:rsidP="00D221A6">
            <w:pPr>
              <w:spacing w:after="120" w:line="240" w:lineRule="auto"/>
              <w:contextualSpacing/>
              <w:rPr>
                <w:rFonts w:cs="Arial"/>
              </w:rPr>
            </w:pPr>
            <w:r w:rsidRPr="00077B1B">
              <w:rPr>
                <w:rFonts w:cs="Arial"/>
              </w:rPr>
              <w:t>15</w:t>
            </w:r>
          </w:p>
        </w:tc>
        <w:tc>
          <w:tcPr>
            <w:tcW w:w="1710" w:type="dxa"/>
          </w:tcPr>
          <w:p w14:paraId="43555F6D" w14:textId="77777777" w:rsidR="00D221A6" w:rsidRPr="00077B1B" w:rsidRDefault="00D221A6" w:rsidP="00D221A6">
            <w:pPr>
              <w:spacing w:after="120" w:line="240" w:lineRule="auto"/>
              <w:contextualSpacing/>
              <w:rPr>
                <w:rFonts w:cs="Arial"/>
              </w:rPr>
            </w:pPr>
            <w:r w:rsidRPr="00A82BFB">
              <w:rPr>
                <w:rFonts w:cs="Arial"/>
              </w:rPr>
              <w:t xml:space="preserve">May </w:t>
            </w:r>
            <w:r>
              <w:rPr>
                <w:rFonts w:cs="Arial"/>
              </w:rPr>
              <w:t>5</w:t>
            </w:r>
            <w:r w:rsidRPr="00A82BFB">
              <w:rPr>
                <w:rFonts w:cs="Arial"/>
              </w:rPr>
              <w:t>/</w:t>
            </w:r>
            <w:r>
              <w:rPr>
                <w:rFonts w:cs="Arial"/>
              </w:rPr>
              <w:t>7</w:t>
            </w:r>
          </w:p>
        </w:tc>
        <w:tc>
          <w:tcPr>
            <w:tcW w:w="1080" w:type="dxa"/>
          </w:tcPr>
          <w:p w14:paraId="3D3AA6C0" w14:textId="77777777" w:rsidR="00D221A6" w:rsidRPr="00077B1B" w:rsidRDefault="00D221A6" w:rsidP="00D221A6">
            <w:pPr>
              <w:spacing w:after="120" w:line="240" w:lineRule="auto"/>
              <w:contextualSpacing/>
              <w:rPr>
                <w:rFonts w:cs="Arial"/>
              </w:rPr>
            </w:pPr>
            <w:r w:rsidRPr="006159F9">
              <w:t>Exp. 14</w:t>
            </w:r>
          </w:p>
        </w:tc>
        <w:tc>
          <w:tcPr>
            <w:tcW w:w="4860" w:type="dxa"/>
          </w:tcPr>
          <w:p w14:paraId="0E1BD88A" w14:textId="77777777" w:rsidR="00D221A6" w:rsidRPr="00077B1B" w:rsidRDefault="00D221A6" w:rsidP="00D221A6">
            <w:pPr>
              <w:spacing w:after="120" w:line="240" w:lineRule="auto"/>
              <w:contextualSpacing/>
              <w:rPr>
                <w:rFonts w:cs="Arial"/>
              </w:rPr>
            </w:pPr>
            <w:r>
              <w:rPr>
                <w:sz w:val="22"/>
                <w:szCs w:val="22"/>
              </w:rPr>
              <w:t xml:space="preserve">Molar Mass of a solid, pages 189 – 198  </w:t>
            </w:r>
          </w:p>
        </w:tc>
      </w:tr>
      <w:tr w:rsidR="00D221A6" w:rsidRPr="004E57A6" w14:paraId="67440096" w14:textId="77777777" w:rsidTr="00D221A6">
        <w:trPr>
          <w:trHeight w:val="43"/>
        </w:trPr>
        <w:tc>
          <w:tcPr>
            <w:tcW w:w="1345" w:type="dxa"/>
          </w:tcPr>
          <w:p w14:paraId="33895828" w14:textId="77777777" w:rsidR="00D221A6" w:rsidRPr="00077B1B" w:rsidRDefault="00D221A6" w:rsidP="00D221A6">
            <w:pPr>
              <w:spacing w:after="120" w:line="240" w:lineRule="auto"/>
              <w:contextualSpacing/>
              <w:rPr>
                <w:rFonts w:cs="Arial"/>
              </w:rPr>
            </w:pPr>
            <w:r>
              <w:rPr>
                <w:rFonts w:cs="Arial"/>
              </w:rPr>
              <w:t>16</w:t>
            </w:r>
          </w:p>
        </w:tc>
        <w:tc>
          <w:tcPr>
            <w:tcW w:w="1710" w:type="dxa"/>
          </w:tcPr>
          <w:p w14:paraId="3707CE93" w14:textId="77777777" w:rsidR="00D221A6" w:rsidRPr="00077B1B" w:rsidRDefault="00D221A6" w:rsidP="00D221A6">
            <w:pPr>
              <w:spacing w:after="120" w:line="240" w:lineRule="auto"/>
              <w:contextualSpacing/>
              <w:rPr>
                <w:rFonts w:cs="Arial"/>
              </w:rPr>
            </w:pPr>
            <w:r w:rsidRPr="00A82BFB">
              <w:rPr>
                <w:rFonts w:cs="Arial"/>
              </w:rPr>
              <w:t>May 1</w:t>
            </w:r>
            <w:r>
              <w:rPr>
                <w:rFonts w:cs="Arial"/>
              </w:rPr>
              <w:t>2</w:t>
            </w:r>
            <w:r w:rsidRPr="00A82BFB">
              <w:rPr>
                <w:rFonts w:cs="Arial"/>
              </w:rPr>
              <w:t>/1</w:t>
            </w:r>
            <w:r>
              <w:rPr>
                <w:rFonts w:cs="Arial"/>
              </w:rPr>
              <w:t>4</w:t>
            </w:r>
          </w:p>
        </w:tc>
        <w:tc>
          <w:tcPr>
            <w:tcW w:w="1080" w:type="dxa"/>
          </w:tcPr>
          <w:p w14:paraId="418CA14A" w14:textId="77777777" w:rsidR="00D221A6" w:rsidRPr="00077B1B" w:rsidRDefault="00D221A6" w:rsidP="00D221A6">
            <w:pPr>
              <w:spacing w:after="120" w:line="240" w:lineRule="auto"/>
              <w:contextualSpacing/>
              <w:rPr>
                <w:rFonts w:cs="Arial"/>
              </w:rPr>
            </w:pPr>
          </w:p>
        </w:tc>
        <w:tc>
          <w:tcPr>
            <w:tcW w:w="4860" w:type="dxa"/>
          </w:tcPr>
          <w:p w14:paraId="4B145D16" w14:textId="77777777" w:rsidR="00D221A6" w:rsidRDefault="00D221A6" w:rsidP="00D221A6">
            <w:pPr>
              <w:spacing w:after="120" w:line="240" w:lineRule="auto"/>
              <w:contextualSpacing/>
              <w:rPr>
                <w:sz w:val="22"/>
                <w:szCs w:val="22"/>
              </w:rPr>
            </w:pPr>
            <w:r>
              <w:rPr>
                <w:sz w:val="22"/>
                <w:szCs w:val="22"/>
              </w:rPr>
              <w:t>Clean up the lockers / Lab Practical</w:t>
            </w:r>
          </w:p>
        </w:tc>
      </w:tr>
      <w:tr w:rsidR="00D221A6" w:rsidRPr="004E57A6" w14:paraId="4B168406" w14:textId="77777777" w:rsidTr="00D221A6">
        <w:trPr>
          <w:trHeight w:val="43"/>
        </w:trPr>
        <w:tc>
          <w:tcPr>
            <w:tcW w:w="1345" w:type="dxa"/>
          </w:tcPr>
          <w:p w14:paraId="36D77467" w14:textId="77777777" w:rsidR="00D221A6" w:rsidRPr="00077B1B" w:rsidRDefault="00D221A6" w:rsidP="00D221A6">
            <w:pPr>
              <w:spacing w:after="120" w:line="240" w:lineRule="auto"/>
              <w:contextualSpacing/>
              <w:rPr>
                <w:rFonts w:cs="Arial"/>
              </w:rPr>
            </w:pPr>
            <w:r>
              <w:rPr>
                <w:rFonts w:cs="Arial"/>
              </w:rPr>
              <w:t>17</w:t>
            </w:r>
          </w:p>
        </w:tc>
        <w:tc>
          <w:tcPr>
            <w:tcW w:w="1710" w:type="dxa"/>
          </w:tcPr>
          <w:p w14:paraId="02995B34" w14:textId="77777777" w:rsidR="00D221A6" w:rsidRPr="00077B1B" w:rsidRDefault="00D221A6" w:rsidP="00D221A6">
            <w:pPr>
              <w:spacing w:after="120" w:line="240" w:lineRule="auto"/>
              <w:contextualSpacing/>
              <w:rPr>
                <w:rFonts w:cs="Arial"/>
              </w:rPr>
            </w:pPr>
          </w:p>
        </w:tc>
        <w:tc>
          <w:tcPr>
            <w:tcW w:w="1080" w:type="dxa"/>
          </w:tcPr>
          <w:p w14:paraId="504C8DD1" w14:textId="77777777" w:rsidR="00D221A6" w:rsidRPr="00077B1B" w:rsidRDefault="00D221A6" w:rsidP="00D221A6">
            <w:pPr>
              <w:spacing w:after="120" w:line="240" w:lineRule="auto"/>
              <w:contextualSpacing/>
              <w:rPr>
                <w:rFonts w:cs="Arial"/>
              </w:rPr>
            </w:pPr>
          </w:p>
        </w:tc>
        <w:tc>
          <w:tcPr>
            <w:tcW w:w="4860" w:type="dxa"/>
          </w:tcPr>
          <w:p w14:paraId="23E9600C" w14:textId="77777777" w:rsidR="00D221A6" w:rsidRDefault="00D221A6" w:rsidP="00D221A6">
            <w:pPr>
              <w:spacing w:after="120" w:line="240" w:lineRule="auto"/>
              <w:contextualSpacing/>
              <w:rPr>
                <w:sz w:val="22"/>
                <w:szCs w:val="22"/>
              </w:rPr>
            </w:pPr>
            <w:r>
              <w:rPr>
                <w:sz w:val="22"/>
                <w:szCs w:val="22"/>
              </w:rPr>
              <w:t>FINAL</w:t>
            </w:r>
          </w:p>
        </w:tc>
      </w:tr>
    </w:tbl>
    <w:p w14:paraId="4DABEFFF" w14:textId="63E73B71" w:rsidR="008D5646" w:rsidRPr="00B56E04" w:rsidRDefault="008D5646" w:rsidP="008D5646"/>
    <w:p w14:paraId="1518D525" w14:textId="697EACAE" w:rsidR="00A830BA" w:rsidRDefault="00A830BA" w:rsidP="00A830BA">
      <w:r>
        <w:t xml:space="preserve">The lab schedule may be modified at the instructor’s discretion. Please see CANVAS for all upcoming labs. Labs </w:t>
      </w:r>
      <w:r w:rsidRPr="00B56E04">
        <w:rPr>
          <w:b/>
          <w:bCs/>
        </w:rPr>
        <w:t>will not</w:t>
      </w:r>
      <w:r>
        <w:t xml:space="preserve"> always be in the same order as the lab manual.</w:t>
      </w:r>
    </w:p>
    <w:tbl>
      <w:tblPr>
        <w:tblStyle w:val="TableGrid"/>
        <w:tblpPr w:leftFromText="187" w:rightFromText="187" w:vertAnchor="page" w:horzAnchor="margin" w:tblpY="1463"/>
        <w:tblW w:w="8885" w:type="dxa"/>
        <w:tblLayout w:type="fixed"/>
        <w:tblLook w:val="04A0" w:firstRow="1" w:lastRow="0" w:firstColumn="1" w:lastColumn="0" w:noHBand="0" w:noVBand="1"/>
        <w:tblCaption w:val="Tentative Lecture and Assignment Schedule "/>
        <w:tblDescription w:val="This table provides the week#, day#, lab# and the lab name. "/>
      </w:tblPr>
      <w:tblGrid>
        <w:gridCol w:w="1355"/>
        <w:gridCol w:w="1632"/>
        <w:gridCol w:w="1450"/>
        <w:gridCol w:w="4448"/>
      </w:tblGrid>
      <w:tr w:rsidR="00D221A6" w:rsidRPr="00A830BA" w14:paraId="6997EE08" w14:textId="77777777" w:rsidTr="00D221A6">
        <w:trPr>
          <w:trHeight w:val="985"/>
        </w:trPr>
        <w:tc>
          <w:tcPr>
            <w:tcW w:w="1355" w:type="dxa"/>
          </w:tcPr>
          <w:p w14:paraId="768D515D" w14:textId="77777777" w:rsidR="00D221A6" w:rsidRPr="00A830BA" w:rsidRDefault="00D221A6" w:rsidP="00D221A6">
            <w:pPr>
              <w:spacing w:after="120" w:line="240" w:lineRule="auto"/>
              <w:contextualSpacing/>
              <w:rPr>
                <w:rFonts w:cs="Arial"/>
              </w:rPr>
            </w:pPr>
            <w:r w:rsidRPr="00A830BA">
              <w:rPr>
                <w:rFonts w:cs="Arial"/>
              </w:rPr>
              <w:lastRenderedPageBreak/>
              <w:t>Week #</w:t>
            </w:r>
          </w:p>
        </w:tc>
        <w:tc>
          <w:tcPr>
            <w:tcW w:w="1632" w:type="dxa"/>
          </w:tcPr>
          <w:p w14:paraId="267754AC" w14:textId="77777777" w:rsidR="00D221A6" w:rsidRPr="00A830BA" w:rsidRDefault="00D221A6" w:rsidP="00D221A6">
            <w:pPr>
              <w:spacing w:after="120" w:line="240" w:lineRule="auto"/>
              <w:contextualSpacing/>
              <w:rPr>
                <w:rFonts w:cs="Arial"/>
              </w:rPr>
            </w:pPr>
            <w:r w:rsidRPr="00A830BA">
              <w:rPr>
                <w:rFonts w:cs="Arial"/>
              </w:rPr>
              <w:t>Days</w:t>
            </w:r>
          </w:p>
        </w:tc>
        <w:tc>
          <w:tcPr>
            <w:tcW w:w="1450" w:type="dxa"/>
          </w:tcPr>
          <w:p w14:paraId="4AF815F0" w14:textId="77777777" w:rsidR="00D221A6" w:rsidRPr="00A830BA" w:rsidRDefault="00D221A6" w:rsidP="00D221A6">
            <w:pPr>
              <w:spacing w:after="120" w:line="240" w:lineRule="auto"/>
              <w:contextualSpacing/>
              <w:rPr>
                <w:rFonts w:cs="Arial"/>
              </w:rPr>
            </w:pPr>
            <w:r w:rsidRPr="00A830BA">
              <w:rPr>
                <w:rFonts w:cs="Arial"/>
              </w:rPr>
              <w:t>Chapter #</w:t>
            </w:r>
          </w:p>
        </w:tc>
        <w:tc>
          <w:tcPr>
            <w:tcW w:w="4448" w:type="dxa"/>
          </w:tcPr>
          <w:p w14:paraId="2A6E6EA8" w14:textId="77777777" w:rsidR="00D221A6" w:rsidRPr="00A830BA" w:rsidRDefault="00D221A6" w:rsidP="00D221A6">
            <w:pPr>
              <w:spacing w:after="120" w:line="240" w:lineRule="auto"/>
              <w:contextualSpacing/>
            </w:pPr>
            <w:r w:rsidRPr="00A830BA">
              <w:rPr>
                <w:rFonts w:cs="Arial"/>
              </w:rPr>
              <w:t>Lecture Description</w:t>
            </w:r>
          </w:p>
        </w:tc>
      </w:tr>
      <w:tr w:rsidR="00D221A6" w:rsidRPr="00A830BA" w14:paraId="3C3F140E" w14:textId="77777777" w:rsidTr="00D221A6">
        <w:trPr>
          <w:trHeight w:val="985"/>
        </w:trPr>
        <w:tc>
          <w:tcPr>
            <w:tcW w:w="1355" w:type="dxa"/>
          </w:tcPr>
          <w:p w14:paraId="0493A24B" w14:textId="77777777" w:rsidR="00D221A6" w:rsidRPr="00A830BA" w:rsidRDefault="00D221A6" w:rsidP="00D221A6">
            <w:pPr>
              <w:spacing w:after="120" w:line="240" w:lineRule="auto"/>
              <w:contextualSpacing/>
              <w:rPr>
                <w:rFonts w:cs="Arial"/>
              </w:rPr>
            </w:pPr>
            <w:r w:rsidRPr="00A830BA">
              <w:rPr>
                <w:rFonts w:cs="Arial"/>
              </w:rPr>
              <w:t>1</w:t>
            </w:r>
          </w:p>
        </w:tc>
        <w:tc>
          <w:tcPr>
            <w:tcW w:w="1632" w:type="dxa"/>
          </w:tcPr>
          <w:p w14:paraId="2EC5D49D" w14:textId="77777777" w:rsidR="00D221A6" w:rsidRPr="00A830BA" w:rsidRDefault="00D221A6" w:rsidP="00D221A6">
            <w:pPr>
              <w:spacing w:after="120" w:line="240" w:lineRule="auto"/>
              <w:contextualSpacing/>
              <w:rPr>
                <w:rFonts w:cs="Arial"/>
              </w:rPr>
            </w:pPr>
            <w:r w:rsidRPr="00A830BA">
              <w:rPr>
                <w:rFonts w:cs="Arial"/>
              </w:rPr>
              <w:t>Jan.  28/30</w:t>
            </w:r>
          </w:p>
        </w:tc>
        <w:tc>
          <w:tcPr>
            <w:tcW w:w="1450" w:type="dxa"/>
          </w:tcPr>
          <w:p w14:paraId="767A5BCE" w14:textId="77777777" w:rsidR="00D221A6" w:rsidRPr="00A830BA" w:rsidRDefault="00D221A6" w:rsidP="00D221A6">
            <w:pPr>
              <w:spacing w:after="120" w:line="240" w:lineRule="auto"/>
              <w:contextualSpacing/>
              <w:rPr>
                <w:rFonts w:cs="Arial"/>
                <w:bCs/>
              </w:rPr>
            </w:pPr>
            <w:r w:rsidRPr="00A830BA">
              <w:rPr>
                <w:rFonts w:cs="Arial"/>
                <w:bCs/>
              </w:rPr>
              <w:t xml:space="preserve">0 &amp; 1 </w:t>
            </w:r>
          </w:p>
        </w:tc>
        <w:tc>
          <w:tcPr>
            <w:tcW w:w="4448" w:type="dxa"/>
          </w:tcPr>
          <w:p w14:paraId="4F20E6B2" w14:textId="77777777" w:rsidR="00D221A6" w:rsidRPr="00A830BA" w:rsidRDefault="00D221A6" w:rsidP="00D221A6">
            <w:pPr>
              <w:spacing w:after="120" w:line="240" w:lineRule="auto"/>
              <w:contextualSpacing/>
              <w:rPr>
                <w:rFonts w:cs="Arial"/>
                <w:bCs/>
              </w:rPr>
            </w:pPr>
            <w:r w:rsidRPr="00A830BA">
              <w:rPr>
                <w:rFonts w:cs="Arial"/>
                <w:bCs/>
              </w:rPr>
              <w:t>Units, Measurement +  Atoms</w:t>
            </w:r>
          </w:p>
        </w:tc>
      </w:tr>
      <w:tr w:rsidR="00D221A6" w:rsidRPr="00A830BA" w14:paraId="751EDABB" w14:textId="77777777" w:rsidTr="00D221A6">
        <w:trPr>
          <w:trHeight w:val="499"/>
        </w:trPr>
        <w:tc>
          <w:tcPr>
            <w:tcW w:w="1355" w:type="dxa"/>
          </w:tcPr>
          <w:p w14:paraId="5AF12B4F" w14:textId="77777777" w:rsidR="00D221A6" w:rsidRPr="00A830BA" w:rsidRDefault="00D221A6" w:rsidP="00D221A6">
            <w:pPr>
              <w:spacing w:after="120" w:line="240" w:lineRule="auto"/>
              <w:contextualSpacing/>
              <w:rPr>
                <w:rFonts w:cs="Arial"/>
              </w:rPr>
            </w:pPr>
            <w:r w:rsidRPr="00A830BA">
              <w:rPr>
                <w:rFonts w:cs="Arial"/>
              </w:rPr>
              <w:t>2</w:t>
            </w:r>
          </w:p>
        </w:tc>
        <w:tc>
          <w:tcPr>
            <w:tcW w:w="1632" w:type="dxa"/>
          </w:tcPr>
          <w:p w14:paraId="711767D0" w14:textId="77777777" w:rsidR="00D221A6" w:rsidRPr="00A830BA" w:rsidRDefault="00D221A6" w:rsidP="00D221A6">
            <w:pPr>
              <w:spacing w:after="120" w:line="240" w:lineRule="auto"/>
              <w:contextualSpacing/>
              <w:rPr>
                <w:rFonts w:cs="Arial"/>
              </w:rPr>
            </w:pPr>
            <w:r w:rsidRPr="00A830BA">
              <w:rPr>
                <w:rFonts w:cs="Arial"/>
              </w:rPr>
              <w:t>Feb. 4/6</w:t>
            </w:r>
          </w:p>
        </w:tc>
        <w:tc>
          <w:tcPr>
            <w:tcW w:w="1450" w:type="dxa"/>
          </w:tcPr>
          <w:p w14:paraId="29F688E8" w14:textId="77777777" w:rsidR="00D221A6" w:rsidRPr="00A830BA" w:rsidRDefault="00D221A6" w:rsidP="00D221A6">
            <w:pPr>
              <w:spacing w:after="120" w:line="240" w:lineRule="auto"/>
              <w:contextualSpacing/>
              <w:rPr>
                <w:rFonts w:cs="Arial"/>
              </w:rPr>
            </w:pPr>
            <w:r w:rsidRPr="00A830BA">
              <w:rPr>
                <w:rFonts w:cs="Arial"/>
              </w:rPr>
              <w:t>2</w:t>
            </w:r>
          </w:p>
        </w:tc>
        <w:tc>
          <w:tcPr>
            <w:tcW w:w="4448" w:type="dxa"/>
          </w:tcPr>
          <w:p w14:paraId="71EEE6F3" w14:textId="77777777" w:rsidR="00D221A6" w:rsidRPr="00A830BA" w:rsidRDefault="00D221A6" w:rsidP="00D221A6">
            <w:pPr>
              <w:spacing w:after="120" w:line="240" w:lineRule="auto"/>
              <w:contextualSpacing/>
              <w:rPr>
                <w:rFonts w:cs="Arial"/>
                <w:bCs/>
              </w:rPr>
            </w:pPr>
            <w:r w:rsidRPr="00A830BA">
              <w:rPr>
                <w:rFonts w:cs="Arial"/>
                <w:bCs/>
              </w:rPr>
              <w:t>The Quantum Mechanical Model of the Atom</w:t>
            </w:r>
          </w:p>
        </w:tc>
      </w:tr>
      <w:tr w:rsidR="00D221A6" w:rsidRPr="00A830BA" w14:paraId="721A4FB3" w14:textId="77777777" w:rsidTr="00D221A6">
        <w:trPr>
          <w:trHeight w:val="470"/>
        </w:trPr>
        <w:tc>
          <w:tcPr>
            <w:tcW w:w="1355" w:type="dxa"/>
          </w:tcPr>
          <w:p w14:paraId="3BBA2BD9" w14:textId="77777777" w:rsidR="00D221A6" w:rsidRPr="00A830BA" w:rsidRDefault="00D221A6" w:rsidP="00D221A6">
            <w:pPr>
              <w:spacing w:after="120" w:line="240" w:lineRule="auto"/>
              <w:contextualSpacing/>
              <w:rPr>
                <w:rFonts w:cs="Arial"/>
              </w:rPr>
            </w:pPr>
            <w:r w:rsidRPr="00A830BA">
              <w:rPr>
                <w:rFonts w:cs="Arial"/>
              </w:rPr>
              <w:t>3</w:t>
            </w:r>
          </w:p>
        </w:tc>
        <w:tc>
          <w:tcPr>
            <w:tcW w:w="1632" w:type="dxa"/>
          </w:tcPr>
          <w:p w14:paraId="7030FDAB" w14:textId="77777777" w:rsidR="00D221A6" w:rsidRPr="00A830BA" w:rsidRDefault="00D221A6" w:rsidP="00D221A6">
            <w:pPr>
              <w:spacing w:after="120" w:line="240" w:lineRule="auto"/>
              <w:contextualSpacing/>
              <w:rPr>
                <w:rFonts w:cs="Arial"/>
              </w:rPr>
            </w:pPr>
            <w:r w:rsidRPr="00A830BA">
              <w:rPr>
                <w:rFonts w:cs="Arial"/>
              </w:rPr>
              <w:t>Feb. 11/13</w:t>
            </w:r>
          </w:p>
        </w:tc>
        <w:tc>
          <w:tcPr>
            <w:tcW w:w="1450" w:type="dxa"/>
          </w:tcPr>
          <w:p w14:paraId="22808129" w14:textId="77777777" w:rsidR="00D221A6" w:rsidRPr="00A830BA" w:rsidRDefault="00D221A6" w:rsidP="00D221A6">
            <w:pPr>
              <w:spacing w:line="240" w:lineRule="auto"/>
              <w:ind w:right="16"/>
              <w:contextualSpacing/>
              <w:rPr>
                <w:rFonts w:cs="Arial"/>
              </w:rPr>
            </w:pPr>
            <w:r w:rsidRPr="00A830BA">
              <w:rPr>
                <w:rFonts w:cs="Arial"/>
              </w:rPr>
              <w:t>3</w:t>
            </w:r>
          </w:p>
        </w:tc>
        <w:tc>
          <w:tcPr>
            <w:tcW w:w="4448" w:type="dxa"/>
          </w:tcPr>
          <w:p w14:paraId="36E7B512" w14:textId="77777777" w:rsidR="00D221A6" w:rsidRPr="00A830BA" w:rsidRDefault="00D221A6" w:rsidP="00D221A6">
            <w:pPr>
              <w:spacing w:line="240" w:lineRule="auto"/>
              <w:ind w:right="16"/>
              <w:contextualSpacing/>
              <w:rPr>
                <w:rFonts w:cs="Arial"/>
                <w:bCs/>
              </w:rPr>
            </w:pPr>
            <w:r w:rsidRPr="00A830BA">
              <w:rPr>
                <w:rFonts w:cs="Arial"/>
                <w:bCs/>
              </w:rPr>
              <w:t>Periodic Properties of the Elements</w:t>
            </w:r>
          </w:p>
        </w:tc>
      </w:tr>
      <w:tr w:rsidR="00D221A6" w:rsidRPr="00A830BA" w14:paraId="3F6BA800" w14:textId="77777777" w:rsidTr="00D221A6">
        <w:trPr>
          <w:trHeight w:val="492"/>
        </w:trPr>
        <w:tc>
          <w:tcPr>
            <w:tcW w:w="1355" w:type="dxa"/>
          </w:tcPr>
          <w:p w14:paraId="76706FE6" w14:textId="77777777" w:rsidR="00D221A6" w:rsidRPr="00A830BA" w:rsidRDefault="00D221A6" w:rsidP="00D221A6">
            <w:pPr>
              <w:spacing w:after="120" w:line="240" w:lineRule="auto"/>
              <w:contextualSpacing/>
              <w:rPr>
                <w:rFonts w:cs="Arial"/>
              </w:rPr>
            </w:pPr>
            <w:r w:rsidRPr="00A830BA">
              <w:rPr>
                <w:rFonts w:cs="Arial"/>
              </w:rPr>
              <w:t>4</w:t>
            </w:r>
          </w:p>
        </w:tc>
        <w:tc>
          <w:tcPr>
            <w:tcW w:w="1632" w:type="dxa"/>
          </w:tcPr>
          <w:p w14:paraId="5281BDB8" w14:textId="77777777" w:rsidR="00D221A6" w:rsidRPr="00A830BA" w:rsidRDefault="00D221A6" w:rsidP="00D221A6">
            <w:pPr>
              <w:spacing w:after="120" w:line="240" w:lineRule="auto"/>
              <w:contextualSpacing/>
              <w:rPr>
                <w:rFonts w:cs="Arial"/>
              </w:rPr>
            </w:pPr>
            <w:r w:rsidRPr="00A830BA">
              <w:rPr>
                <w:rFonts w:cs="Arial"/>
              </w:rPr>
              <w:t>Feb. 18/</w:t>
            </w:r>
            <w:r w:rsidRPr="00A830BA">
              <w:rPr>
                <w:rFonts w:cs="Arial"/>
                <w:b/>
                <w:bCs/>
              </w:rPr>
              <w:t>20</w:t>
            </w:r>
          </w:p>
        </w:tc>
        <w:tc>
          <w:tcPr>
            <w:tcW w:w="1450" w:type="dxa"/>
          </w:tcPr>
          <w:p w14:paraId="56581CBA" w14:textId="77777777" w:rsidR="00D221A6" w:rsidRPr="00A830BA" w:rsidRDefault="00D221A6" w:rsidP="00D221A6">
            <w:pPr>
              <w:spacing w:after="120" w:line="240" w:lineRule="auto"/>
              <w:contextualSpacing/>
              <w:rPr>
                <w:rFonts w:cs="Arial"/>
              </w:rPr>
            </w:pPr>
            <w:r w:rsidRPr="00A830BA">
              <w:rPr>
                <w:rFonts w:cs="Arial"/>
              </w:rPr>
              <w:t>3</w:t>
            </w:r>
          </w:p>
        </w:tc>
        <w:tc>
          <w:tcPr>
            <w:tcW w:w="4448" w:type="dxa"/>
          </w:tcPr>
          <w:p w14:paraId="0D52E018" w14:textId="77777777" w:rsidR="00D221A6" w:rsidRPr="00A830BA" w:rsidRDefault="00D221A6" w:rsidP="00D221A6">
            <w:pPr>
              <w:spacing w:after="120" w:line="240" w:lineRule="auto"/>
              <w:contextualSpacing/>
              <w:rPr>
                <w:rFonts w:cs="Arial"/>
                <w:bCs/>
              </w:rPr>
            </w:pPr>
            <w:r w:rsidRPr="00A830BA">
              <w:rPr>
                <w:rFonts w:cs="Arial"/>
                <w:bCs/>
              </w:rPr>
              <w:t xml:space="preserve">Periodic Properties of the Elements/ </w:t>
            </w:r>
            <w:r w:rsidRPr="00A830BA">
              <w:rPr>
                <w:rFonts w:cs="Arial"/>
                <w:b/>
              </w:rPr>
              <w:t>Exam #1</w:t>
            </w:r>
          </w:p>
        </w:tc>
      </w:tr>
      <w:tr w:rsidR="00D221A6" w:rsidRPr="00A830BA" w14:paraId="0C1C7489" w14:textId="77777777" w:rsidTr="00D221A6">
        <w:trPr>
          <w:trHeight w:val="492"/>
        </w:trPr>
        <w:tc>
          <w:tcPr>
            <w:tcW w:w="1355" w:type="dxa"/>
          </w:tcPr>
          <w:p w14:paraId="2018D315" w14:textId="77777777" w:rsidR="00D221A6" w:rsidRPr="00A830BA" w:rsidRDefault="00D221A6" w:rsidP="00D221A6">
            <w:pPr>
              <w:spacing w:after="120" w:line="240" w:lineRule="auto"/>
              <w:contextualSpacing/>
              <w:rPr>
                <w:rFonts w:cs="Arial"/>
              </w:rPr>
            </w:pPr>
            <w:r w:rsidRPr="00A830BA">
              <w:rPr>
                <w:rFonts w:cs="Arial"/>
              </w:rPr>
              <w:t>5</w:t>
            </w:r>
          </w:p>
        </w:tc>
        <w:tc>
          <w:tcPr>
            <w:tcW w:w="1632" w:type="dxa"/>
          </w:tcPr>
          <w:p w14:paraId="73668040" w14:textId="77777777" w:rsidR="00D221A6" w:rsidRPr="00A830BA" w:rsidRDefault="00D221A6" w:rsidP="00D221A6">
            <w:pPr>
              <w:spacing w:after="120" w:line="240" w:lineRule="auto"/>
              <w:contextualSpacing/>
              <w:rPr>
                <w:rFonts w:cs="Arial"/>
              </w:rPr>
            </w:pPr>
            <w:r w:rsidRPr="00A830BA">
              <w:rPr>
                <w:rFonts w:cs="Arial"/>
              </w:rPr>
              <w:t>Feb. 25/27</w:t>
            </w:r>
          </w:p>
        </w:tc>
        <w:tc>
          <w:tcPr>
            <w:tcW w:w="1450" w:type="dxa"/>
          </w:tcPr>
          <w:p w14:paraId="3E531D39" w14:textId="77777777" w:rsidR="00D221A6" w:rsidRPr="00A830BA" w:rsidRDefault="00D221A6" w:rsidP="00D221A6">
            <w:pPr>
              <w:spacing w:after="120" w:line="240" w:lineRule="auto"/>
              <w:contextualSpacing/>
              <w:rPr>
                <w:rFonts w:cs="Arial"/>
              </w:rPr>
            </w:pPr>
            <w:r w:rsidRPr="00A830BA">
              <w:rPr>
                <w:rFonts w:cs="Arial"/>
              </w:rPr>
              <w:t>4</w:t>
            </w:r>
          </w:p>
        </w:tc>
        <w:tc>
          <w:tcPr>
            <w:tcW w:w="4448" w:type="dxa"/>
          </w:tcPr>
          <w:p w14:paraId="1594E4DB" w14:textId="77777777" w:rsidR="00D221A6" w:rsidRPr="00A830BA" w:rsidRDefault="00D221A6" w:rsidP="00D221A6">
            <w:pPr>
              <w:spacing w:after="120" w:line="240" w:lineRule="auto"/>
              <w:contextualSpacing/>
              <w:rPr>
                <w:rFonts w:cs="Arial"/>
                <w:bCs/>
              </w:rPr>
            </w:pPr>
            <w:r w:rsidRPr="00A830BA">
              <w:rPr>
                <w:rFonts w:cs="Arial"/>
                <w:bCs/>
              </w:rPr>
              <w:t>Molecules and Compounds</w:t>
            </w:r>
          </w:p>
        </w:tc>
      </w:tr>
      <w:tr w:rsidR="00D221A6" w:rsidRPr="00A830BA" w14:paraId="7CB7C8DE" w14:textId="77777777" w:rsidTr="00D221A6">
        <w:trPr>
          <w:trHeight w:val="492"/>
        </w:trPr>
        <w:tc>
          <w:tcPr>
            <w:tcW w:w="1355" w:type="dxa"/>
          </w:tcPr>
          <w:p w14:paraId="3AAF707B" w14:textId="77777777" w:rsidR="00D221A6" w:rsidRPr="00A830BA" w:rsidRDefault="00D221A6" w:rsidP="00D221A6">
            <w:pPr>
              <w:spacing w:after="120" w:line="240" w:lineRule="auto"/>
              <w:contextualSpacing/>
              <w:rPr>
                <w:rFonts w:cs="Arial"/>
              </w:rPr>
            </w:pPr>
            <w:r w:rsidRPr="00A830BA">
              <w:rPr>
                <w:rFonts w:cs="Arial"/>
              </w:rPr>
              <w:t>6</w:t>
            </w:r>
          </w:p>
        </w:tc>
        <w:tc>
          <w:tcPr>
            <w:tcW w:w="1632" w:type="dxa"/>
          </w:tcPr>
          <w:p w14:paraId="777AE7D0" w14:textId="77777777" w:rsidR="00D221A6" w:rsidRPr="00A830BA" w:rsidRDefault="00D221A6" w:rsidP="00D221A6">
            <w:pPr>
              <w:spacing w:after="120" w:line="240" w:lineRule="auto"/>
              <w:contextualSpacing/>
              <w:rPr>
                <w:rFonts w:cs="Arial"/>
              </w:rPr>
            </w:pPr>
            <w:r w:rsidRPr="00A830BA">
              <w:rPr>
                <w:rFonts w:cs="Arial"/>
              </w:rPr>
              <w:t>Mar. 3/5</w:t>
            </w:r>
          </w:p>
        </w:tc>
        <w:tc>
          <w:tcPr>
            <w:tcW w:w="1450" w:type="dxa"/>
          </w:tcPr>
          <w:p w14:paraId="411BFB31" w14:textId="77777777" w:rsidR="00D221A6" w:rsidRPr="00A830BA" w:rsidRDefault="00D221A6" w:rsidP="00D221A6">
            <w:pPr>
              <w:spacing w:after="120" w:line="240" w:lineRule="auto"/>
              <w:contextualSpacing/>
              <w:rPr>
                <w:rFonts w:cs="Arial"/>
              </w:rPr>
            </w:pPr>
            <w:r w:rsidRPr="00A830BA">
              <w:rPr>
                <w:rFonts w:cs="Arial"/>
              </w:rPr>
              <w:t>5</w:t>
            </w:r>
          </w:p>
        </w:tc>
        <w:tc>
          <w:tcPr>
            <w:tcW w:w="4448" w:type="dxa"/>
          </w:tcPr>
          <w:p w14:paraId="69805E8A" w14:textId="77777777" w:rsidR="00D221A6" w:rsidRPr="00A830BA" w:rsidRDefault="00D221A6" w:rsidP="00D221A6">
            <w:pPr>
              <w:spacing w:after="120" w:line="240" w:lineRule="auto"/>
              <w:contextualSpacing/>
              <w:rPr>
                <w:rFonts w:cs="Arial"/>
                <w:bCs/>
              </w:rPr>
            </w:pPr>
            <w:r w:rsidRPr="00A830BA">
              <w:rPr>
                <w:rFonts w:cs="Arial"/>
                <w:bCs/>
              </w:rPr>
              <w:t>Chemical Bonding I</w:t>
            </w:r>
          </w:p>
        </w:tc>
      </w:tr>
      <w:tr w:rsidR="00D221A6" w:rsidRPr="00A830BA" w14:paraId="3A1D0437" w14:textId="77777777" w:rsidTr="00D221A6">
        <w:trPr>
          <w:trHeight w:val="499"/>
        </w:trPr>
        <w:tc>
          <w:tcPr>
            <w:tcW w:w="1355" w:type="dxa"/>
          </w:tcPr>
          <w:p w14:paraId="31A1ECB4" w14:textId="77777777" w:rsidR="00D221A6" w:rsidRPr="00A830BA" w:rsidRDefault="00D221A6" w:rsidP="00D221A6">
            <w:pPr>
              <w:spacing w:after="120" w:line="240" w:lineRule="auto"/>
              <w:contextualSpacing/>
              <w:rPr>
                <w:rFonts w:cs="Arial"/>
              </w:rPr>
            </w:pPr>
            <w:r w:rsidRPr="00A830BA">
              <w:rPr>
                <w:rFonts w:cs="Arial"/>
              </w:rPr>
              <w:t>7</w:t>
            </w:r>
          </w:p>
        </w:tc>
        <w:tc>
          <w:tcPr>
            <w:tcW w:w="1632" w:type="dxa"/>
          </w:tcPr>
          <w:p w14:paraId="2C027934" w14:textId="77777777" w:rsidR="00D221A6" w:rsidRPr="00A830BA" w:rsidRDefault="00D221A6" w:rsidP="00D221A6">
            <w:pPr>
              <w:spacing w:after="120" w:line="240" w:lineRule="auto"/>
              <w:contextualSpacing/>
              <w:rPr>
                <w:rFonts w:cs="Arial"/>
              </w:rPr>
            </w:pPr>
            <w:r w:rsidRPr="00A830BA">
              <w:rPr>
                <w:rFonts w:cs="Arial"/>
              </w:rPr>
              <w:t>Mar. 10/12</w:t>
            </w:r>
          </w:p>
        </w:tc>
        <w:tc>
          <w:tcPr>
            <w:tcW w:w="1450" w:type="dxa"/>
          </w:tcPr>
          <w:p w14:paraId="75F08220" w14:textId="77777777" w:rsidR="00D221A6" w:rsidRPr="00A830BA" w:rsidRDefault="00D221A6" w:rsidP="00D221A6">
            <w:pPr>
              <w:spacing w:after="120" w:line="240" w:lineRule="auto"/>
              <w:contextualSpacing/>
              <w:rPr>
                <w:rFonts w:cs="Arial"/>
              </w:rPr>
            </w:pPr>
            <w:r w:rsidRPr="00A830BA">
              <w:t>6</w:t>
            </w:r>
          </w:p>
        </w:tc>
        <w:tc>
          <w:tcPr>
            <w:tcW w:w="4448" w:type="dxa"/>
          </w:tcPr>
          <w:p w14:paraId="26BCF558" w14:textId="77777777" w:rsidR="00D221A6" w:rsidRPr="00A830BA" w:rsidRDefault="00D221A6" w:rsidP="00D221A6">
            <w:pPr>
              <w:spacing w:after="120" w:line="240" w:lineRule="auto"/>
              <w:contextualSpacing/>
              <w:rPr>
                <w:rFonts w:cs="Arial"/>
                <w:bCs/>
              </w:rPr>
            </w:pPr>
            <w:r w:rsidRPr="00A830BA">
              <w:rPr>
                <w:rFonts w:cs="Arial"/>
                <w:bCs/>
              </w:rPr>
              <w:t>Chemical Bonding II</w:t>
            </w:r>
          </w:p>
        </w:tc>
      </w:tr>
      <w:tr w:rsidR="00D221A6" w:rsidRPr="00A830BA" w14:paraId="02B9FAE1" w14:textId="77777777" w:rsidTr="00D221A6">
        <w:trPr>
          <w:trHeight w:val="492"/>
        </w:trPr>
        <w:tc>
          <w:tcPr>
            <w:tcW w:w="1355" w:type="dxa"/>
          </w:tcPr>
          <w:p w14:paraId="06378441" w14:textId="77777777" w:rsidR="00D221A6" w:rsidRPr="00A830BA" w:rsidRDefault="00D221A6" w:rsidP="00D221A6">
            <w:pPr>
              <w:spacing w:after="120" w:line="240" w:lineRule="auto"/>
              <w:contextualSpacing/>
              <w:rPr>
                <w:rFonts w:cs="Arial"/>
              </w:rPr>
            </w:pPr>
            <w:r w:rsidRPr="00A830BA">
              <w:rPr>
                <w:rFonts w:cs="Arial"/>
              </w:rPr>
              <w:t>8</w:t>
            </w:r>
          </w:p>
        </w:tc>
        <w:tc>
          <w:tcPr>
            <w:tcW w:w="1632" w:type="dxa"/>
          </w:tcPr>
          <w:p w14:paraId="1AD97607" w14:textId="77777777" w:rsidR="00D221A6" w:rsidRPr="00A830BA" w:rsidRDefault="00D221A6" w:rsidP="00D221A6">
            <w:pPr>
              <w:spacing w:after="120" w:line="240" w:lineRule="auto"/>
              <w:contextualSpacing/>
              <w:rPr>
                <w:rFonts w:cs="Arial"/>
              </w:rPr>
            </w:pPr>
            <w:r w:rsidRPr="00A830BA">
              <w:rPr>
                <w:rFonts w:cs="Arial"/>
              </w:rPr>
              <w:t>Mar. 17/</w:t>
            </w:r>
            <w:r w:rsidRPr="00A830BA">
              <w:rPr>
                <w:rFonts w:cs="Arial"/>
                <w:b/>
                <w:bCs/>
              </w:rPr>
              <w:t>19</w:t>
            </w:r>
          </w:p>
        </w:tc>
        <w:tc>
          <w:tcPr>
            <w:tcW w:w="1450" w:type="dxa"/>
          </w:tcPr>
          <w:p w14:paraId="239197CD" w14:textId="77777777" w:rsidR="00D221A6" w:rsidRPr="00A830BA" w:rsidRDefault="00D221A6" w:rsidP="00D221A6">
            <w:pPr>
              <w:spacing w:after="120" w:line="240" w:lineRule="auto"/>
              <w:contextualSpacing/>
              <w:rPr>
                <w:rFonts w:cs="Arial"/>
              </w:rPr>
            </w:pPr>
            <w:r w:rsidRPr="00A830BA">
              <w:rPr>
                <w:rFonts w:cs="Arial"/>
              </w:rPr>
              <w:t>7</w:t>
            </w:r>
          </w:p>
        </w:tc>
        <w:tc>
          <w:tcPr>
            <w:tcW w:w="4448" w:type="dxa"/>
          </w:tcPr>
          <w:p w14:paraId="23796239" w14:textId="77777777" w:rsidR="00D221A6" w:rsidRPr="00A830BA" w:rsidRDefault="00D221A6" w:rsidP="00D221A6">
            <w:pPr>
              <w:spacing w:after="120" w:line="240" w:lineRule="auto"/>
              <w:contextualSpacing/>
              <w:rPr>
                <w:rFonts w:cs="Arial"/>
                <w:bCs/>
              </w:rPr>
            </w:pPr>
            <w:r w:rsidRPr="00A830BA">
              <w:rPr>
                <w:rFonts w:cs="Arial"/>
                <w:bCs/>
              </w:rPr>
              <w:t xml:space="preserve">Chemical Reactions / </w:t>
            </w:r>
            <w:r w:rsidRPr="00A830BA">
              <w:rPr>
                <w:rFonts w:cs="Arial"/>
                <w:b/>
              </w:rPr>
              <w:t>Exam #2</w:t>
            </w:r>
          </w:p>
        </w:tc>
      </w:tr>
      <w:tr w:rsidR="00D221A6" w:rsidRPr="00A830BA" w14:paraId="6C819AB4" w14:textId="77777777" w:rsidTr="00D221A6">
        <w:trPr>
          <w:trHeight w:val="470"/>
        </w:trPr>
        <w:tc>
          <w:tcPr>
            <w:tcW w:w="1355" w:type="dxa"/>
          </w:tcPr>
          <w:p w14:paraId="33DA38DF" w14:textId="77777777" w:rsidR="00D221A6" w:rsidRPr="00A830BA" w:rsidRDefault="00D221A6" w:rsidP="00D221A6">
            <w:pPr>
              <w:spacing w:after="120" w:line="240" w:lineRule="auto"/>
              <w:contextualSpacing/>
              <w:rPr>
                <w:rFonts w:cs="Arial"/>
              </w:rPr>
            </w:pPr>
            <w:r w:rsidRPr="00A830BA">
              <w:rPr>
                <w:rFonts w:cs="Arial"/>
              </w:rPr>
              <w:t>9</w:t>
            </w:r>
          </w:p>
        </w:tc>
        <w:tc>
          <w:tcPr>
            <w:tcW w:w="1632" w:type="dxa"/>
          </w:tcPr>
          <w:p w14:paraId="55C48028" w14:textId="77777777" w:rsidR="00D221A6" w:rsidRPr="00A830BA" w:rsidRDefault="00D221A6" w:rsidP="00D221A6">
            <w:pPr>
              <w:spacing w:after="120" w:line="240" w:lineRule="auto"/>
              <w:contextualSpacing/>
              <w:rPr>
                <w:rFonts w:cs="Arial"/>
              </w:rPr>
            </w:pPr>
            <w:r w:rsidRPr="00A830BA">
              <w:rPr>
                <w:rFonts w:cs="Arial"/>
              </w:rPr>
              <w:t>Mar. 24/26</w:t>
            </w:r>
          </w:p>
        </w:tc>
        <w:tc>
          <w:tcPr>
            <w:tcW w:w="1450" w:type="dxa"/>
          </w:tcPr>
          <w:p w14:paraId="6E755166" w14:textId="77777777" w:rsidR="00D221A6" w:rsidRPr="00A830BA" w:rsidRDefault="00D221A6" w:rsidP="00D221A6">
            <w:pPr>
              <w:spacing w:line="240" w:lineRule="auto"/>
              <w:contextualSpacing/>
              <w:rPr>
                <w:rFonts w:cs="Arial"/>
              </w:rPr>
            </w:pPr>
            <w:r w:rsidRPr="00A830BA">
              <w:rPr>
                <w:rFonts w:cs="Arial"/>
              </w:rPr>
              <w:t>7 &amp; 8</w:t>
            </w:r>
          </w:p>
        </w:tc>
        <w:tc>
          <w:tcPr>
            <w:tcW w:w="4448" w:type="dxa"/>
          </w:tcPr>
          <w:p w14:paraId="25C0B236" w14:textId="77777777" w:rsidR="00D221A6" w:rsidRPr="00A830BA" w:rsidRDefault="00D221A6" w:rsidP="00D221A6">
            <w:pPr>
              <w:spacing w:line="240" w:lineRule="auto"/>
              <w:contextualSpacing/>
              <w:rPr>
                <w:rFonts w:cs="Arial"/>
                <w:bCs/>
              </w:rPr>
            </w:pPr>
            <w:r w:rsidRPr="00A830BA">
              <w:rPr>
                <w:rFonts w:cs="Arial"/>
                <w:bCs/>
              </w:rPr>
              <w:t>Solutions and Aqueous Reactions</w:t>
            </w:r>
          </w:p>
        </w:tc>
      </w:tr>
      <w:tr w:rsidR="00D221A6" w:rsidRPr="00A830BA" w14:paraId="43C3C520" w14:textId="77777777" w:rsidTr="00D221A6">
        <w:trPr>
          <w:trHeight w:val="779"/>
        </w:trPr>
        <w:tc>
          <w:tcPr>
            <w:tcW w:w="1355" w:type="dxa"/>
          </w:tcPr>
          <w:p w14:paraId="4318EA78" w14:textId="77777777" w:rsidR="00D221A6" w:rsidRPr="00A830BA" w:rsidRDefault="00D221A6" w:rsidP="00D221A6">
            <w:pPr>
              <w:spacing w:after="120" w:line="240" w:lineRule="auto"/>
              <w:contextualSpacing/>
              <w:rPr>
                <w:rFonts w:cs="Arial"/>
              </w:rPr>
            </w:pPr>
            <w:r w:rsidRPr="00A830BA">
              <w:rPr>
                <w:rFonts w:cs="Arial"/>
              </w:rPr>
              <w:t>10</w:t>
            </w:r>
          </w:p>
        </w:tc>
        <w:tc>
          <w:tcPr>
            <w:tcW w:w="1632" w:type="dxa"/>
          </w:tcPr>
          <w:p w14:paraId="2DE7D9D5" w14:textId="77777777" w:rsidR="00D221A6" w:rsidRPr="00A830BA" w:rsidRDefault="00D221A6" w:rsidP="00D221A6">
            <w:pPr>
              <w:spacing w:after="120" w:line="240" w:lineRule="auto"/>
              <w:contextualSpacing/>
              <w:rPr>
                <w:rFonts w:cs="Arial"/>
              </w:rPr>
            </w:pPr>
            <w:r w:rsidRPr="00A830BA">
              <w:rPr>
                <w:rFonts w:cs="Arial"/>
              </w:rPr>
              <w:t>Mar. 31</w:t>
            </w:r>
          </w:p>
          <w:p w14:paraId="329C8ADC" w14:textId="77777777" w:rsidR="00D221A6" w:rsidRPr="00A830BA" w:rsidRDefault="00D221A6" w:rsidP="00D221A6">
            <w:pPr>
              <w:spacing w:after="120" w:line="240" w:lineRule="auto"/>
              <w:contextualSpacing/>
              <w:rPr>
                <w:rFonts w:cs="Arial"/>
              </w:rPr>
            </w:pPr>
            <w:r w:rsidRPr="00A830BA">
              <w:rPr>
                <w:rFonts w:cs="Arial"/>
              </w:rPr>
              <w:t>Apr. 2</w:t>
            </w:r>
          </w:p>
        </w:tc>
        <w:tc>
          <w:tcPr>
            <w:tcW w:w="1450" w:type="dxa"/>
          </w:tcPr>
          <w:p w14:paraId="3A87E287" w14:textId="77777777" w:rsidR="00D221A6" w:rsidRPr="00A830BA" w:rsidRDefault="00D221A6" w:rsidP="00D221A6">
            <w:pPr>
              <w:spacing w:line="240" w:lineRule="auto"/>
              <w:contextualSpacing/>
              <w:rPr>
                <w:rFonts w:cs="Arial"/>
              </w:rPr>
            </w:pPr>
            <w:r w:rsidRPr="00A830BA">
              <w:rPr>
                <w:rFonts w:cs="Arial"/>
              </w:rPr>
              <w:t>10</w:t>
            </w:r>
          </w:p>
        </w:tc>
        <w:tc>
          <w:tcPr>
            <w:tcW w:w="4448" w:type="dxa"/>
          </w:tcPr>
          <w:p w14:paraId="0A0A2F43" w14:textId="77777777" w:rsidR="00D221A6" w:rsidRPr="00A830BA" w:rsidRDefault="00D221A6" w:rsidP="00D221A6">
            <w:pPr>
              <w:spacing w:line="240" w:lineRule="auto"/>
              <w:contextualSpacing/>
              <w:rPr>
                <w:rFonts w:cs="Arial"/>
              </w:rPr>
            </w:pPr>
            <w:r w:rsidRPr="00A830BA">
              <w:t>Gases</w:t>
            </w:r>
          </w:p>
        </w:tc>
      </w:tr>
      <w:tr w:rsidR="00D221A6" w:rsidRPr="00A830BA" w14:paraId="6B8C248F" w14:textId="77777777" w:rsidTr="00D221A6">
        <w:trPr>
          <w:trHeight w:val="772"/>
        </w:trPr>
        <w:tc>
          <w:tcPr>
            <w:tcW w:w="1355" w:type="dxa"/>
          </w:tcPr>
          <w:p w14:paraId="486E47C6" w14:textId="77777777" w:rsidR="00D221A6" w:rsidRPr="00A830BA" w:rsidRDefault="00D221A6" w:rsidP="00D221A6">
            <w:pPr>
              <w:spacing w:after="120" w:line="240" w:lineRule="auto"/>
              <w:contextualSpacing/>
              <w:rPr>
                <w:rFonts w:cs="Arial"/>
              </w:rPr>
            </w:pPr>
            <w:r w:rsidRPr="00A830BA">
              <w:rPr>
                <w:rFonts w:cs="Arial"/>
              </w:rPr>
              <w:t>11</w:t>
            </w:r>
          </w:p>
        </w:tc>
        <w:tc>
          <w:tcPr>
            <w:tcW w:w="1632" w:type="dxa"/>
          </w:tcPr>
          <w:p w14:paraId="49C44707" w14:textId="77777777" w:rsidR="00D221A6" w:rsidRPr="00A830BA" w:rsidRDefault="00D221A6" w:rsidP="00D221A6">
            <w:pPr>
              <w:spacing w:after="120" w:line="240" w:lineRule="auto"/>
              <w:contextualSpacing/>
              <w:rPr>
                <w:rFonts w:cs="Arial"/>
                <w:b/>
                <w:bCs/>
              </w:rPr>
            </w:pPr>
            <w:r w:rsidRPr="00A830BA">
              <w:rPr>
                <w:rFonts w:cs="Arial"/>
                <w:b/>
                <w:bCs/>
              </w:rPr>
              <w:t>Apr.</w:t>
            </w:r>
          </w:p>
          <w:p w14:paraId="09E5B80E" w14:textId="77777777" w:rsidR="00D221A6" w:rsidRPr="00A830BA" w:rsidRDefault="00D221A6" w:rsidP="00D221A6">
            <w:pPr>
              <w:spacing w:after="120" w:line="240" w:lineRule="auto"/>
              <w:contextualSpacing/>
              <w:rPr>
                <w:rFonts w:cs="Arial"/>
              </w:rPr>
            </w:pPr>
            <w:r w:rsidRPr="00A830BA">
              <w:rPr>
                <w:rFonts w:cs="Arial"/>
                <w:b/>
                <w:bCs/>
              </w:rPr>
              <w:t>7/9</w:t>
            </w:r>
          </w:p>
        </w:tc>
        <w:tc>
          <w:tcPr>
            <w:tcW w:w="1450" w:type="dxa"/>
          </w:tcPr>
          <w:p w14:paraId="4CD2A2C3" w14:textId="77777777" w:rsidR="00D221A6" w:rsidRPr="00A830BA" w:rsidRDefault="00D221A6" w:rsidP="00D221A6">
            <w:pPr>
              <w:spacing w:line="240" w:lineRule="auto"/>
              <w:contextualSpacing/>
              <w:rPr>
                <w:rFonts w:cs="Arial"/>
              </w:rPr>
            </w:pPr>
            <w:r w:rsidRPr="00A830BA">
              <w:rPr>
                <w:rFonts w:cs="Arial"/>
              </w:rPr>
              <w:t>9</w:t>
            </w:r>
          </w:p>
        </w:tc>
        <w:tc>
          <w:tcPr>
            <w:tcW w:w="4448" w:type="dxa"/>
          </w:tcPr>
          <w:p w14:paraId="47BAFD17" w14:textId="77777777" w:rsidR="00D221A6" w:rsidRPr="00A830BA" w:rsidRDefault="00D221A6" w:rsidP="00D221A6">
            <w:pPr>
              <w:spacing w:line="240" w:lineRule="auto"/>
              <w:contextualSpacing/>
              <w:rPr>
                <w:rFonts w:cs="Arial"/>
              </w:rPr>
            </w:pPr>
            <w:r w:rsidRPr="00A830BA">
              <w:rPr>
                <w:rFonts w:cs="Arial"/>
              </w:rPr>
              <w:t>No Lecture</w:t>
            </w:r>
          </w:p>
        </w:tc>
      </w:tr>
      <w:tr w:rsidR="00D221A6" w:rsidRPr="00A830BA" w14:paraId="5A04880A" w14:textId="77777777" w:rsidTr="00D221A6">
        <w:trPr>
          <w:trHeight w:val="492"/>
        </w:trPr>
        <w:tc>
          <w:tcPr>
            <w:tcW w:w="1355" w:type="dxa"/>
          </w:tcPr>
          <w:p w14:paraId="7A636D8B" w14:textId="77777777" w:rsidR="00D221A6" w:rsidRPr="00A830BA" w:rsidRDefault="00D221A6" w:rsidP="00D221A6">
            <w:pPr>
              <w:spacing w:after="120" w:line="240" w:lineRule="auto"/>
              <w:contextualSpacing/>
              <w:rPr>
                <w:rFonts w:cs="Arial"/>
              </w:rPr>
            </w:pPr>
            <w:r w:rsidRPr="00A830BA">
              <w:rPr>
                <w:rFonts w:cs="Arial"/>
              </w:rPr>
              <w:t>12</w:t>
            </w:r>
          </w:p>
        </w:tc>
        <w:tc>
          <w:tcPr>
            <w:tcW w:w="1632" w:type="dxa"/>
          </w:tcPr>
          <w:p w14:paraId="536E6767" w14:textId="77777777" w:rsidR="00D221A6" w:rsidRPr="00A830BA" w:rsidRDefault="00D221A6" w:rsidP="00D221A6">
            <w:pPr>
              <w:spacing w:after="120" w:line="240" w:lineRule="auto"/>
              <w:contextualSpacing/>
              <w:rPr>
                <w:rFonts w:cs="Arial"/>
              </w:rPr>
            </w:pPr>
            <w:r w:rsidRPr="00A830BA">
              <w:rPr>
                <w:rFonts w:cs="Arial"/>
              </w:rPr>
              <w:t>Apr.</w:t>
            </w:r>
          </w:p>
          <w:p w14:paraId="4D81C8A3" w14:textId="77777777" w:rsidR="00D221A6" w:rsidRPr="00A830BA" w:rsidRDefault="00D221A6" w:rsidP="00D221A6">
            <w:pPr>
              <w:spacing w:after="120" w:line="240" w:lineRule="auto"/>
              <w:contextualSpacing/>
              <w:rPr>
                <w:rFonts w:cs="Arial"/>
              </w:rPr>
            </w:pPr>
            <w:r w:rsidRPr="00A830BA">
              <w:rPr>
                <w:rFonts w:cs="Arial"/>
              </w:rPr>
              <w:t>14/16</w:t>
            </w:r>
          </w:p>
        </w:tc>
        <w:tc>
          <w:tcPr>
            <w:tcW w:w="1450" w:type="dxa"/>
          </w:tcPr>
          <w:p w14:paraId="06FAF67A" w14:textId="77777777" w:rsidR="00D221A6" w:rsidRPr="00A830BA" w:rsidRDefault="00D221A6" w:rsidP="00D221A6">
            <w:pPr>
              <w:spacing w:after="120" w:line="240" w:lineRule="auto"/>
              <w:contextualSpacing/>
              <w:rPr>
                <w:rFonts w:cs="Arial"/>
              </w:rPr>
            </w:pPr>
          </w:p>
        </w:tc>
        <w:tc>
          <w:tcPr>
            <w:tcW w:w="4448" w:type="dxa"/>
          </w:tcPr>
          <w:p w14:paraId="64CE50F4" w14:textId="77777777" w:rsidR="00D221A6" w:rsidRPr="00A830BA" w:rsidRDefault="00D221A6" w:rsidP="00D221A6">
            <w:pPr>
              <w:spacing w:after="120" w:line="240" w:lineRule="auto"/>
              <w:contextualSpacing/>
              <w:rPr>
                <w:rFonts w:cs="Arial"/>
                <w:bCs/>
              </w:rPr>
            </w:pPr>
            <w:r w:rsidRPr="00A830BA">
              <w:rPr>
                <w:rFonts w:cs="Arial"/>
                <w:bCs/>
              </w:rPr>
              <w:t xml:space="preserve">Thermochemistry </w:t>
            </w:r>
          </w:p>
        </w:tc>
      </w:tr>
      <w:tr w:rsidR="00D221A6" w:rsidRPr="00A830BA" w14:paraId="04E7CEBA" w14:textId="77777777" w:rsidTr="00D221A6">
        <w:trPr>
          <w:trHeight w:val="492"/>
        </w:trPr>
        <w:tc>
          <w:tcPr>
            <w:tcW w:w="1355" w:type="dxa"/>
          </w:tcPr>
          <w:p w14:paraId="7AE3DAF2" w14:textId="77777777" w:rsidR="00D221A6" w:rsidRPr="00A830BA" w:rsidRDefault="00D221A6" w:rsidP="00D221A6">
            <w:pPr>
              <w:spacing w:after="120" w:line="240" w:lineRule="auto"/>
              <w:contextualSpacing/>
              <w:rPr>
                <w:rFonts w:cs="Arial"/>
              </w:rPr>
            </w:pPr>
            <w:r w:rsidRPr="00A830BA">
              <w:rPr>
                <w:rFonts w:cs="Arial"/>
              </w:rPr>
              <w:t>13</w:t>
            </w:r>
          </w:p>
        </w:tc>
        <w:tc>
          <w:tcPr>
            <w:tcW w:w="1632" w:type="dxa"/>
          </w:tcPr>
          <w:p w14:paraId="125364A9" w14:textId="77777777" w:rsidR="00D221A6" w:rsidRPr="00A830BA" w:rsidRDefault="00D221A6" w:rsidP="00D221A6">
            <w:pPr>
              <w:spacing w:after="120" w:line="240" w:lineRule="auto"/>
              <w:contextualSpacing/>
              <w:rPr>
                <w:rFonts w:cs="Arial"/>
              </w:rPr>
            </w:pPr>
            <w:r w:rsidRPr="00A830BA">
              <w:rPr>
                <w:rFonts w:cs="Arial"/>
              </w:rPr>
              <w:t>Apr. 21/</w:t>
            </w:r>
            <w:r w:rsidRPr="00A830BA">
              <w:rPr>
                <w:rFonts w:cs="Arial"/>
                <w:b/>
                <w:bCs/>
              </w:rPr>
              <w:t>23</w:t>
            </w:r>
          </w:p>
        </w:tc>
        <w:tc>
          <w:tcPr>
            <w:tcW w:w="1450" w:type="dxa"/>
          </w:tcPr>
          <w:p w14:paraId="24496CDB" w14:textId="77777777" w:rsidR="00D221A6" w:rsidRPr="00A830BA" w:rsidRDefault="00D221A6" w:rsidP="00D221A6">
            <w:pPr>
              <w:spacing w:after="120" w:line="240" w:lineRule="auto"/>
              <w:contextualSpacing/>
              <w:rPr>
                <w:rFonts w:cs="Arial"/>
              </w:rPr>
            </w:pPr>
            <w:r w:rsidRPr="00A830BA">
              <w:rPr>
                <w:rFonts w:cs="Arial"/>
              </w:rPr>
              <w:t>11</w:t>
            </w:r>
          </w:p>
        </w:tc>
        <w:tc>
          <w:tcPr>
            <w:tcW w:w="4448" w:type="dxa"/>
          </w:tcPr>
          <w:p w14:paraId="2FE1CFA6" w14:textId="77777777" w:rsidR="00D221A6" w:rsidRPr="00A830BA" w:rsidRDefault="00D221A6" w:rsidP="00D221A6">
            <w:pPr>
              <w:spacing w:after="120" w:line="240" w:lineRule="auto"/>
              <w:contextualSpacing/>
              <w:rPr>
                <w:rFonts w:cs="Arial"/>
              </w:rPr>
            </w:pPr>
            <w:r w:rsidRPr="00A830BA">
              <w:rPr>
                <w:rFonts w:cs="Arial"/>
                <w:bCs/>
              </w:rPr>
              <w:t xml:space="preserve">Thermochemistry / </w:t>
            </w:r>
            <w:r w:rsidRPr="00A830BA">
              <w:rPr>
                <w:b/>
                <w:bCs/>
              </w:rPr>
              <w:t>Exam #3</w:t>
            </w:r>
          </w:p>
        </w:tc>
      </w:tr>
      <w:tr w:rsidR="00D221A6" w:rsidRPr="00A830BA" w14:paraId="7C31903E" w14:textId="77777777" w:rsidTr="00D221A6">
        <w:trPr>
          <w:trHeight w:val="779"/>
        </w:trPr>
        <w:tc>
          <w:tcPr>
            <w:tcW w:w="1355" w:type="dxa"/>
          </w:tcPr>
          <w:p w14:paraId="4BF26A9F" w14:textId="77777777" w:rsidR="00D221A6" w:rsidRPr="00A830BA" w:rsidRDefault="00D221A6" w:rsidP="00D221A6">
            <w:pPr>
              <w:spacing w:after="120" w:line="240" w:lineRule="auto"/>
              <w:contextualSpacing/>
              <w:rPr>
                <w:rFonts w:cs="Arial"/>
              </w:rPr>
            </w:pPr>
            <w:r w:rsidRPr="00A830BA">
              <w:rPr>
                <w:rFonts w:cs="Arial"/>
              </w:rPr>
              <w:t>14</w:t>
            </w:r>
          </w:p>
        </w:tc>
        <w:tc>
          <w:tcPr>
            <w:tcW w:w="1632" w:type="dxa"/>
          </w:tcPr>
          <w:p w14:paraId="2DF12051" w14:textId="77777777" w:rsidR="00D221A6" w:rsidRPr="00A830BA" w:rsidRDefault="00D221A6" w:rsidP="00D221A6">
            <w:pPr>
              <w:spacing w:after="120" w:line="240" w:lineRule="auto"/>
              <w:contextualSpacing/>
              <w:rPr>
                <w:rFonts w:cs="Arial"/>
              </w:rPr>
            </w:pPr>
            <w:r w:rsidRPr="00A830BA">
              <w:rPr>
                <w:rFonts w:cs="Arial"/>
              </w:rPr>
              <w:t>Apr. 28/30</w:t>
            </w:r>
          </w:p>
        </w:tc>
        <w:tc>
          <w:tcPr>
            <w:tcW w:w="1450" w:type="dxa"/>
          </w:tcPr>
          <w:p w14:paraId="16719301" w14:textId="77777777" w:rsidR="00D221A6" w:rsidRPr="00A830BA" w:rsidRDefault="00D221A6" w:rsidP="00D221A6">
            <w:pPr>
              <w:spacing w:line="240" w:lineRule="auto"/>
              <w:ind w:right="15"/>
              <w:contextualSpacing/>
              <w:rPr>
                <w:rFonts w:cs="Arial"/>
              </w:rPr>
            </w:pPr>
            <w:r w:rsidRPr="00A830BA">
              <w:rPr>
                <w:rFonts w:cs="Arial"/>
              </w:rPr>
              <w:t>13</w:t>
            </w:r>
          </w:p>
        </w:tc>
        <w:tc>
          <w:tcPr>
            <w:tcW w:w="4448" w:type="dxa"/>
          </w:tcPr>
          <w:p w14:paraId="1E213D18" w14:textId="77777777" w:rsidR="00D221A6" w:rsidRPr="005E17DC" w:rsidRDefault="00D221A6" w:rsidP="00D221A6">
            <w:pPr>
              <w:spacing w:line="240" w:lineRule="auto"/>
              <w:ind w:right="15"/>
              <w:contextualSpacing/>
              <w:rPr>
                <w:rFonts w:cs="Arial"/>
                <w:bCs/>
              </w:rPr>
            </w:pPr>
            <w:r w:rsidRPr="005E17DC">
              <w:rPr>
                <w:rFonts w:cs="Arial"/>
                <w:bCs/>
              </w:rPr>
              <w:t>Liquids, solids and Intermolecular Forces</w:t>
            </w:r>
          </w:p>
        </w:tc>
      </w:tr>
      <w:tr w:rsidR="00D221A6" w:rsidRPr="00A830BA" w14:paraId="1EB2D5CD" w14:textId="77777777" w:rsidTr="00D221A6">
        <w:trPr>
          <w:trHeight w:val="43"/>
        </w:trPr>
        <w:tc>
          <w:tcPr>
            <w:tcW w:w="1355" w:type="dxa"/>
          </w:tcPr>
          <w:p w14:paraId="14778227" w14:textId="77777777" w:rsidR="00D221A6" w:rsidRPr="00A830BA" w:rsidRDefault="00D221A6" w:rsidP="00D221A6">
            <w:pPr>
              <w:spacing w:after="120" w:line="240" w:lineRule="auto"/>
              <w:contextualSpacing/>
              <w:rPr>
                <w:rFonts w:cs="Arial"/>
              </w:rPr>
            </w:pPr>
            <w:r w:rsidRPr="00A830BA">
              <w:rPr>
                <w:rFonts w:cs="Arial"/>
              </w:rPr>
              <w:t>15</w:t>
            </w:r>
          </w:p>
        </w:tc>
        <w:tc>
          <w:tcPr>
            <w:tcW w:w="1632" w:type="dxa"/>
          </w:tcPr>
          <w:p w14:paraId="47C8CDBC" w14:textId="77777777" w:rsidR="00D221A6" w:rsidRPr="00A830BA" w:rsidRDefault="00D221A6" w:rsidP="00D221A6">
            <w:pPr>
              <w:spacing w:after="120" w:line="240" w:lineRule="auto"/>
              <w:contextualSpacing/>
              <w:rPr>
                <w:rFonts w:cs="Arial"/>
              </w:rPr>
            </w:pPr>
            <w:r w:rsidRPr="00A830BA">
              <w:rPr>
                <w:rFonts w:cs="Arial"/>
              </w:rPr>
              <w:t>May 5/7</w:t>
            </w:r>
          </w:p>
        </w:tc>
        <w:tc>
          <w:tcPr>
            <w:tcW w:w="1450" w:type="dxa"/>
          </w:tcPr>
          <w:p w14:paraId="7D898EA5" w14:textId="77777777" w:rsidR="00D221A6" w:rsidRPr="00A830BA" w:rsidRDefault="00D221A6" w:rsidP="00D221A6">
            <w:pPr>
              <w:spacing w:after="120" w:line="240" w:lineRule="auto"/>
              <w:contextualSpacing/>
              <w:rPr>
                <w:rFonts w:cs="Arial"/>
              </w:rPr>
            </w:pPr>
            <w:r w:rsidRPr="00A830BA">
              <w:rPr>
                <w:rFonts w:cs="Arial"/>
              </w:rPr>
              <w:t>13</w:t>
            </w:r>
          </w:p>
        </w:tc>
        <w:tc>
          <w:tcPr>
            <w:tcW w:w="4448" w:type="dxa"/>
          </w:tcPr>
          <w:p w14:paraId="2132389E" w14:textId="77777777" w:rsidR="00D221A6" w:rsidRPr="00A830BA" w:rsidRDefault="00D221A6" w:rsidP="00D221A6">
            <w:pPr>
              <w:spacing w:after="120" w:line="240" w:lineRule="auto"/>
              <w:contextualSpacing/>
              <w:rPr>
                <w:rFonts w:cs="Arial"/>
              </w:rPr>
            </w:pPr>
            <w:r w:rsidRPr="00A830BA">
              <w:t>Solutions</w:t>
            </w:r>
          </w:p>
        </w:tc>
      </w:tr>
      <w:tr w:rsidR="00D221A6" w:rsidRPr="00A830BA" w14:paraId="3B0C3E02" w14:textId="77777777" w:rsidTr="00D221A6">
        <w:trPr>
          <w:trHeight w:val="43"/>
        </w:trPr>
        <w:tc>
          <w:tcPr>
            <w:tcW w:w="1355" w:type="dxa"/>
          </w:tcPr>
          <w:p w14:paraId="4DC0C920" w14:textId="77777777" w:rsidR="00D221A6" w:rsidRPr="00A830BA" w:rsidRDefault="00D221A6" w:rsidP="00D221A6">
            <w:pPr>
              <w:spacing w:after="120" w:line="240" w:lineRule="auto"/>
              <w:contextualSpacing/>
              <w:rPr>
                <w:rFonts w:cs="Arial"/>
              </w:rPr>
            </w:pPr>
            <w:r w:rsidRPr="00A830BA">
              <w:rPr>
                <w:rFonts w:cs="Arial"/>
              </w:rPr>
              <w:t>16</w:t>
            </w:r>
          </w:p>
        </w:tc>
        <w:tc>
          <w:tcPr>
            <w:tcW w:w="1632" w:type="dxa"/>
          </w:tcPr>
          <w:p w14:paraId="77F0BE8B" w14:textId="77777777" w:rsidR="00D221A6" w:rsidRPr="00A830BA" w:rsidRDefault="00D221A6" w:rsidP="00D221A6">
            <w:pPr>
              <w:spacing w:after="120" w:line="240" w:lineRule="auto"/>
              <w:contextualSpacing/>
              <w:rPr>
                <w:rFonts w:cs="Arial"/>
              </w:rPr>
            </w:pPr>
            <w:r w:rsidRPr="00A830BA">
              <w:rPr>
                <w:rFonts w:cs="Arial"/>
              </w:rPr>
              <w:t>May 12/14</w:t>
            </w:r>
          </w:p>
        </w:tc>
        <w:tc>
          <w:tcPr>
            <w:tcW w:w="1450" w:type="dxa"/>
          </w:tcPr>
          <w:p w14:paraId="69CAC63E" w14:textId="77777777" w:rsidR="00D221A6" w:rsidRPr="00A830BA" w:rsidRDefault="00D221A6" w:rsidP="00D221A6">
            <w:pPr>
              <w:spacing w:after="120" w:line="240" w:lineRule="auto"/>
              <w:contextualSpacing/>
              <w:rPr>
                <w:rFonts w:cs="Arial"/>
              </w:rPr>
            </w:pPr>
          </w:p>
        </w:tc>
        <w:tc>
          <w:tcPr>
            <w:tcW w:w="4448" w:type="dxa"/>
          </w:tcPr>
          <w:p w14:paraId="23241A28" w14:textId="77777777" w:rsidR="00D221A6" w:rsidRPr="00A830BA" w:rsidRDefault="00D221A6" w:rsidP="00D221A6">
            <w:pPr>
              <w:spacing w:after="120" w:line="240" w:lineRule="auto"/>
              <w:contextualSpacing/>
            </w:pPr>
            <w:r w:rsidRPr="00A830BA">
              <w:rPr>
                <w:b/>
                <w:bCs/>
              </w:rPr>
              <w:t>Exam #4</w:t>
            </w:r>
            <w:r w:rsidRPr="00A830BA">
              <w:t xml:space="preserve"> / Final Review</w:t>
            </w:r>
          </w:p>
        </w:tc>
      </w:tr>
      <w:tr w:rsidR="00D221A6" w:rsidRPr="00A830BA" w14:paraId="10037365" w14:textId="77777777" w:rsidTr="00D221A6">
        <w:trPr>
          <w:trHeight w:val="43"/>
        </w:trPr>
        <w:tc>
          <w:tcPr>
            <w:tcW w:w="1355" w:type="dxa"/>
          </w:tcPr>
          <w:p w14:paraId="5FB3A585" w14:textId="77777777" w:rsidR="00D221A6" w:rsidRPr="00A830BA" w:rsidRDefault="00D221A6" w:rsidP="00D221A6">
            <w:pPr>
              <w:spacing w:after="120" w:line="240" w:lineRule="auto"/>
              <w:contextualSpacing/>
              <w:rPr>
                <w:rFonts w:cs="Arial"/>
              </w:rPr>
            </w:pPr>
            <w:r w:rsidRPr="00A830BA">
              <w:rPr>
                <w:rFonts w:cs="Arial"/>
              </w:rPr>
              <w:t>17</w:t>
            </w:r>
          </w:p>
        </w:tc>
        <w:tc>
          <w:tcPr>
            <w:tcW w:w="1632" w:type="dxa"/>
          </w:tcPr>
          <w:p w14:paraId="09E1D482" w14:textId="77777777" w:rsidR="00D221A6" w:rsidRPr="00A830BA" w:rsidRDefault="00D221A6" w:rsidP="00D221A6">
            <w:pPr>
              <w:spacing w:after="120" w:line="240" w:lineRule="auto"/>
              <w:contextualSpacing/>
              <w:rPr>
                <w:rFonts w:cs="Arial"/>
              </w:rPr>
            </w:pPr>
          </w:p>
        </w:tc>
        <w:tc>
          <w:tcPr>
            <w:tcW w:w="1450" w:type="dxa"/>
          </w:tcPr>
          <w:p w14:paraId="37A23600" w14:textId="77777777" w:rsidR="00D221A6" w:rsidRPr="00A830BA" w:rsidRDefault="00D221A6" w:rsidP="00D221A6">
            <w:pPr>
              <w:spacing w:after="120" w:line="240" w:lineRule="auto"/>
              <w:contextualSpacing/>
              <w:rPr>
                <w:rFonts w:cs="Arial"/>
              </w:rPr>
            </w:pPr>
          </w:p>
        </w:tc>
        <w:tc>
          <w:tcPr>
            <w:tcW w:w="4448" w:type="dxa"/>
          </w:tcPr>
          <w:p w14:paraId="64FE6F5F" w14:textId="77777777" w:rsidR="00D221A6" w:rsidRPr="00A830BA" w:rsidRDefault="00D221A6" w:rsidP="00D221A6">
            <w:pPr>
              <w:spacing w:after="120" w:line="240" w:lineRule="auto"/>
              <w:contextualSpacing/>
            </w:pPr>
            <w:r w:rsidRPr="00A830BA">
              <w:t>Final</w:t>
            </w:r>
          </w:p>
        </w:tc>
      </w:tr>
    </w:tbl>
    <w:p w14:paraId="6D6482CC" w14:textId="43FAB981" w:rsidR="00A830BA" w:rsidRDefault="00A830BA" w:rsidP="00A830BA">
      <w:pPr>
        <w:pStyle w:val="Heading2"/>
        <w:jc w:val="center"/>
      </w:pPr>
      <w:r>
        <w:t>Lecture schedule</w:t>
      </w:r>
    </w:p>
    <w:p w14:paraId="3BB36CDF" w14:textId="77777777" w:rsidR="00A830BA" w:rsidRPr="00A830BA" w:rsidRDefault="00A830BA" w:rsidP="00A830BA"/>
    <w:p w14:paraId="0EA67039" w14:textId="77777777" w:rsidR="00A830BA" w:rsidRDefault="00A830BA" w:rsidP="00A830BA">
      <w:pPr>
        <w:pStyle w:val="Heading2"/>
      </w:pPr>
    </w:p>
    <w:p w14:paraId="56ACA24E" w14:textId="683B64CE" w:rsidR="00E54509" w:rsidRPr="00717821" w:rsidRDefault="00E54509" w:rsidP="008D5646">
      <w:pPr>
        <w:pStyle w:val="ListParagraph"/>
      </w:pPr>
    </w:p>
    <w:sectPr w:rsidR="00E54509" w:rsidRPr="00717821" w:rsidSect="00B43DE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C66A5" w14:textId="77777777" w:rsidR="00D204B2" w:rsidRDefault="00D204B2" w:rsidP="00502666">
      <w:r>
        <w:separator/>
      </w:r>
    </w:p>
  </w:endnote>
  <w:endnote w:type="continuationSeparator" w:id="0">
    <w:p w14:paraId="0EA9CBE0" w14:textId="77777777" w:rsidR="00D204B2" w:rsidRDefault="00D204B2" w:rsidP="0050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298297"/>
      <w:docPartObj>
        <w:docPartGallery w:val="Page Numbers (Bottom of Page)"/>
        <w:docPartUnique/>
      </w:docPartObj>
    </w:sdtPr>
    <w:sdtEndPr/>
    <w:sdtContent>
      <w:sdt>
        <w:sdtPr>
          <w:id w:val="-1030945857"/>
          <w:docPartObj>
            <w:docPartGallery w:val="Page Numbers (Top of Page)"/>
            <w:docPartUnique/>
          </w:docPartObj>
        </w:sdtPr>
        <w:sdtEndPr/>
        <w:sdtContent>
          <w:p w14:paraId="2AAD6AE8" w14:textId="0B658984" w:rsidR="00B56E04" w:rsidRDefault="00B56E04">
            <w:pPr>
              <w:pStyle w:val="Footer"/>
              <w:jc w:val="right"/>
            </w:pPr>
            <w:r>
              <w:t xml:space="preserve">Page </w:t>
            </w:r>
            <w:r w:rsidRPr="00E42DF5">
              <w:rPr>
                <w:bCs/>
              </w:rPr>
              <w:fldChar w:fldCharType="begin"/>
            </w:r>
            <w:r w:rsidRPr="00E42DF5">
              <w:rPr>
                <w:bCs/>
              </w:rPr>
              <w:instrText xml:space="preserve"> PAGE </w:instrText>
            </w:r>
            <w:r w:rsidRPr="00E42DF5">
              <w:rPr>
                <w:bCs/>
              </w:rPr>
              <w:fldChar w:fldCharType="separate"/>
            </w:r>
            <w:r w:rsidR="00FE6044">
              <w:rPr>
                <w:bCs/>
                <w:noProof/>
              </w:rPr>
              <w:t>2</w:t>
            </w:r>
            <w:r w:rsidRPr="00E42DF5">
              <w:rPr>
                <w:bCs/>
              </w:rPr>
              <w:fldChar w:fldCharType="end"/>
            </w:r>
            <w:r w:rsidRPr="00E42DF5">
              <w:t xml:space="preserve"> of </w:t>
            </w:r>
            <w:r w:rsidRPr="00E42DF5">
              <w:rPr>
                <w:bCs/>
              </w:rPr>
              <w:fldChar w:fldCharType="begin"/>
            </w:r>
            <w:r w:rsidRPr="00E42DF5">
              <w:rPr>
                <w:bCs/>
              </w:rPr>
              <w:instrText xml:space="preserve"> NUMPAGES  </w:instrText>
            </w:r>
            <w:r w:rsidRPr="00E42DF5">
              <w:rPr>
                <w:bCs/>
              </w:rPr>
              <w:fldChar w:fldCharType="separate"/>
            </w:r>
            <w:r w:rsidR="00FE6044">
              <w:rPr>
                <w:bCs/>
                <w:noProof/>
              </w:rPr>
              <w:t>11</w:t>
            </w:r>
            <w:r w:rsidRPr="00E42DF5">
              <w:rPr>
                <w:bCs/>
              </w:rPr>
              <w:fldChar w:fldCharType="end"/>
            </w:r>
          </w:p>
        </w:sdtContent>
      </w:sdt>
    </w:sdtContent>
  </w:sdt>
  <w:p w14:paraId="1887EF41" w14:textId="77777777" w:rsidR="00B56E04" w:rsidRDefault="00B5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76B1C" w14:textId="77777777" w:rsidR="00D204B2" w:rsidRDefault="00D204B2" w:rsidP="00502666">
      <w:r>
        <w:separator/>
      </w:r>
    </w:p>
  </w:footnote>
  <w:footnote w:type="continuationSeparator" w:id="0">
    <w:p w14:paraId="434551EA" w14:textId="77777777" w:rsidR="00D204B2" w:rsidRDefault="00D204B2" w:rsidP="0050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E41"/>
    <w:multiLevelType w:val="hybridMultilevel"/>
    <w:tmpl w:val="BAA0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2761A"/>
    <w:multiLevelType w:val="hybridMultilevel"/>
    <w:tmpl w:val="2472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C659D"/>
    <w:multiLevelType w:val="hybridMultilevel"/>
    <w:tmpl w:val="C7A2043A"/>
    <w:lvl w:ilvl="0" w:tplc="9F1ED0A4">
      <w:start w:val="1"/>
      <w:numFmt w:val="lowerLetter"/>
      <w:lvlText w:val="(%1)"/>
      <w:lvlJc w:val="left"/>
      <w:pPr>
        <w:ind w:left="270"/>
      </w:pPr>
      <w:rPr>
        <w:rFonts w:ascii="Verdana" w:eastAsia="Cambria" w:hAnsi="Verdana" w:cs="Cambria" w:hint="default"/>
        <w:b w:val="0"/>
        <w:i w:val="0"/>
        <w:strike w:val="0"/>
        <w:dstrike w:val="0"/>
        <w:color w:val="000000"/>
        <w:sz w:val="24"/>
        <w:szCs w:val="24"/>
        <w:u w:val="none" w:color="000000"/>
        <w:bdr w:val="none" w:sz="0" w:space="0" w:color="auto"/>
        <w:shd w:val="clear" w:color="auto" w:fill="auto"/>
        <w:vertAlign w:val="baseline"/>
      </w:rPr>
    </w:lvl>
    <w:lvl w:ilvl="1" w:tplc="0368302E">
      <w:start w:val="1"/>
      <w:numFmt w:val="lowerLetter"/>
      <w:lvlText w:val="%2"/>
      <w:lvlJc w:val="left"/>
      <w:pPr>
        <w:ind w:left="8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AEC4756">
      <w:start w:val="1"/>
      <w:numFmt w:val="lowerRoman"/>
      <w:lvlText w:val="%3"/>
      <w:lvlJc w:val="left"/>
      <w:pPr>
        <w:ind w:left="16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59A6908">
      <w:start w:val="1"/>
      <w:numFmt w:val="decimal"/>
      <w:lvlText w:val="%4"/>
      <w:lvlJc w:val="left"/>
      <w:pPr>
        <w:ind w:left="23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E4809BE">
      <w:start w:val="1"/>
      <w:numFmt w:val="lowerLetter"/>
      <w:lvlText w:val="%5"/>
      <w:lvlJc w:val="left"/>
      <w:pPr>
        <w:ind w:left="30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FF6CC78">
      <w:start w:val="1"/>
      <w:numFmt w:val="lowerRoman"/>
      <w:lvlText w:val="%6"/>
      <w:lvlJc w:val="left"/>
      <w:pPr>
        <w:ind w:left="37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E4345C">
      <w:start w:val="1"/>
      <w:numFmt w:val="decimal"/>
      <w:lvlText w:val="%7"/>
      <w:lvlJc w:val="left"/>
      <w:pPr>
        <w:ind w:left="44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7BAB7A6">
      <w:start w:val="1"/>
      <w:numFmt w:val="lowerLetter"/>
      <w:lvlText w:val="%8"/>
      <w:lvlJc w:val="left"/>
      <w:pPr>
        <w:ind w:left="52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12C1D52">
      <w:start w:val="1"/>
      <w:numFmt w:val="lowerRoman"/>
      <w:lvlText w:val="%9"/>
      <w:lvlJc w:val="left"/>
      <w:pPr>
        <w:ind w:left="59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F21351"/>
    <w:multiLevelType w:val="hybridMultilevel"/>
    <w:tmpl w:val="244A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1916CA"/>
    <w:multiLevelType w:val="hybridMultilevel"/>
    <w:tmpl w:val="F02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7941"/>
    <w:multiLevelType w:val="hybridMultilevel"/>
    <w:tmpl w:val="AB9CFE14"/>
    <w:lvl w:ilvl="0" w:tplc="445CFB9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266BB"/>
    <w:multiLevelType w:val="hybridMultilevel"/>
    <w:tmpl w:val="ABB8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01521"/>
    <w:multiLevelType w:val="hybridMultilevel"/>
    <w:tmpl w:val="A914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3637E"/>
    <w:multiLevelType w:val="hybridMultilevel"/>
    <w:tmpl w:val="0342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8"/>
  </w:num>
  <w:num w:numId="6">
    <w:abstractNumId w:val="3"/>
  </w:num>
  <w:num w:numId="7">
    <w:abstractNumId w:val="7"/>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02"/>
    <w:rsid w:val="000003BA"/>
    <w:rsid w:val="0001017B"/>
    <w:rsid w:val="00010822"/>
    <w:rsid w:val="000139A3"/>
    <w:rsid w:val="0001445D"/>
    <w:rsid w:val="000173B6"/>
    <w:rsid w:val="000210BF"/>
    <w:rsid w:val="00026102"/>
    <w:rsid w:val="00033B42"/>
    <w:rsid w:val="00042C31"/>
    <w:rsid w:val="000519CC"/>
    <w:rsid w:val="00063ECC"/>
    <w:rsid w:val="0006668D"/>
    <w:rsid w:val="00077B1B"/>
    <w:rsid w:val="000811DF"/>
    <w:rsid w:val="0009171A"/>
    <w:rsid w:val="000B643B"/>
    <w:rsid w:val="000C2E8F"/>
    <w:rsid w:val="000C3DBE"/>
    <w:rsid w:val="000C45A4"/>
    <w:rsid w:val="000C66DE"/>
    <w:rsid w:val="000C67A6"/>
    <w:rsid w:val="000D6F41"/>
    <w:rsid w:val="000E2DD5"/>
    <w:rsid w:val="000E54FD"/>
    <w:rsid w:val="000F3D56"/>
    <w:rsid w:val="000F62E2"/>
    <w:rsid w:val="000F757C"/>
    <w:rsid w:val="00101ECB"/>
    <w:rsid w:val="0010227A"/>
    <w:rsid w:val="00107010"/>
    <w:rsid w:val="00112024"/>
    <w:rsid w:val="0011386C"/>
    <w:rsid w:val="0011458C"/>
    <w:rsid w:val="00130BCC"/>
    <w:rsid w:val="00130C94"/>
    <w:rsid w:val="00142635"/>
    <w:rsid w:val="00162E8E"/>
    <w:rsid w:val="0016722F"/>
    <w:rsid w:val="0016785D"/>
    <w:rsid w:val="00174AC4"/>
    <w:rsid w:val="00180FA5"/>
    <w:rsid w:val="0019136B"/>
    <w:rsid w:val="00193F7C"/>
    <w:rsid w:val="00194EC3"/>
    <w:rsid w:val="00197D09"/>
    <w:rsid w:val="001A26BC"/>
    <w:rsid w:val="001A35FE"/>
    <w:rsid w:val="001B03C8"/>
    <w:rsid w:val="001B0B22"/>
    <w:rsid w:val="001B199C"/>
    <w:rsid w:val="001B4424"/>
    <w:rsid w:val="001B52CC"/>
    <w:rsid w:val="001B6097"/>
    <w:rsid w:val="001B6C8B"/>
    <w:rsid w:val="001C598A"/>
    <w:rsid w:val="001D1FEF"/>
    <w:rsid w:val="001E1B37"/>
    <w:rsid w:val="001E22B3"/>
    <w:rsid w:val="001E694D"/>
    <w:rsid w:val="001F4C12"/>
    <w:rsid w:val="00201CDF"/>
    <w:rsid w:val="0020522E"/>
    <w:rsid w:val="00210945"/>
    <w:rsid w:val="002127CC"/>
    <w:rsid w:val="0022486B"/>
    <w:rsid w:val="002322A2"/>
    <w:rsid w:val="002363CE"/>
    <w:rsid w:val="002406DA"/>
    <w:rsid w:val="00252B5B"/>
    <w:rsid w:val="00254FB6"/>
    <w:rsid w:val="002550F5"/>
    <w:rsid w:val="002660C9"/>
    <w:rsid w:val="002665D1"/>
    <w:rsid w:val="0027552B"/>
    <w:rsid w:val="00275808"/>
    <w:rsid w:val="00275A32"/>
    <w:rsid w:val="00284322"/>
    <w:rsid w:val="002856D9"/>
    <w:rsid w:val="00291229"/>
    <w:rsid w:val="002947EE"/>
    <w:rsid w:val="0029531F"/>
    <w:rsid w:val="0029673E"/>
    <w:rsid w:val="002A1302"/>
    <w:rsid w:val="002A33E7"/>
    <w:rsid w:val="002B2158"/>
    <w:rsid w:val="002B33F8"/>
    <w:rsid w:val="002C2A59"/>
    <w:rsid w:val="002C63D8"/>
    <w:rsid w:val="002D61F3"/>
    <w:rsid w:val="002E0701"/>
    <w:rsid w:val="002E112D"/>
    <w:rsid w:val="002F306C"/>
    <w:rsid w:val="003048D5"/>
    <w:rsid w:val="00305CEF"/>
    <w:rsid w:val="0030676E"/>
    <w:rsid w:val="003075FF"/>
    <w:rsid w:val="00314FF8"/>
    <w:rsid w:val="00326C40"/>
    <w:rsid w:val="003303E4"/>
    <w:rsid w:val="0033088D"/>
    <w:rsid w:val="003327E2"/>
    <w:rsid w:val="00334D54"/>
    <w:rsid w:val="003353C6"/>
    <w:rsid w:val="00336BD7"/>
    <w:rsid w:val="00337687"/>
    <w:rsid w:val="00342CC2"/>
    <w:rsid w:val="00343498"/>
    <w:rsid w:val="003443FD"/>
    <w:rsid w:val="00350290"/>
    <w:rsid w:val="00352A44"/>
    <w:rsid w:val="00355182"/>
    <w:rsid w:val="00357D10"/>
    <w:rsid w:val="00360FD5"/>
    <w:rsid w:val="0036332A"/>
    <w:rsid w:val="0036373C"/>
    <w:rsid w:val="00374BD6"/>
    <w:rsid w:val="00377B92"/>
    <w:rsid w:val="0038065B"/>
    <w:rsid w:val="0038335E"/>
    <w:rsid w:val="003906A9"/>
    <w:rsid w:val="00390CD8"/>
    <w:rsid w:val="00396E95"/>
    <w:rsid w:val="003A3596"/>
    <w:rsid w:val="003B52B0"/>
    <w:rsid w:val="003C0522"/>
    <w:rsid w:val="003C0729"/>
    <w:rsid w:val="003C5091"/>
    <w:rsid w:val="003C7F6F"/>
    <w:rsid w:val="003D03D8"/>
    <w:rsid w:val="003D25C8"/>
    <w:rsid w:val="003D382D"/>
    <w:rsid w:val="003E237D"/>
    <w:rsid w:val="003E5E0A"/>
    <w:rsid w:val="003E765D"/>
    <w:rsid w:val="003F13AF"/>
    <w:rsid w:val="003F5537"/>
    <w:rsid w:val="003F5A68"/>
    <w:rsid w:val="003F68F5"/>
    <w:rsid w:val="00403BD1"/>
    <w:rsid w:val="0040521F"/>
    <w:rsid w:val="00405E1E"/>
    <w:rsid w:val="0041095F"/>
    <w:rsid w:val="00411912"/>
    <w:rsid w:val="00416082"/>
    <w:rsid w:val="0041668C"/>
    <w:rsid w:val="004214D5"/>
    <w:rsid w:val="00426B30"/>
    <w:rsid w:val="004312AC"/>
    <w:rsid w:val="00432306"/>
    <w:rsid w:val="00437223"/>
    <w:rsid w:val="004421CE"/>
    <w:rsid w:val="00451AEB"/>
    <w:rsid w:val="00454DD0"/>
    <w:rsid w:val="00460AA5"/>
    <w:rsid w:val="00472B70"/>
    <w:rsid w:val="004754A3"/>
    <w:rsid w:val="00476703"/>
    <w:rsid w:val="004907BC"/>
    <w:rsid w:val="004A055F"/>
    <w:rsid w:val="004A1A02"/>
    <w:rsid w:val="004A5F5B"/>
    <w:rsid w:val="004A7F16"/>
    <w:rsid w:val="004C2B37"/>
    <w:rsid w:val="004C3251"/>
    <w:rsid w:val="004C74F5"/>
    <w:rsid w:val="004D2AA6"/>
    <w:rsid w:val="004D2AB2"/>
    <w:rsid w:val="004D4232"/>
    <w:rsid w:val="004D575B"/>
    <w:rsid w:val="004D7F01"/>
    <w:rsid w:val="004E2288"/>
    <w:rsid w:val="004E38B4"/>
    <w:rsid w:val="004E65E5"/>
    <w:rsid w:val="004E7808"/>
    <w:rsid w:val="004F12AF"/>
    <w:rsid w:val="004F2027"/>
    <w:rsid w:val="004F78DB"/>
    <w:rsid w:val="00500B64"/>
    <w:rsid w:val="00502666"/>
    <w:rsid w:val="00512223"/>
    <w:rsid w:val="005203FE"/>
    <w:rsid w:val="005216F6"/>
    <w:rsid w:val="00523A29"/>
    <w:rsid w:val="005266E2"/>
    <w:rsid w:val="00534EC1"/>
    <w:rsid w:val="00541198"/>
    <w:rsid w:val="00551172"/>
    <w:rsid w:val="005545F9"/>
    <w:rsid w:val="00554A8E"/>
    <w:rsid w:val="00555FAC"/>
    <w:rsid w:val="005600C9"/>
    <w:rsid w:val="0056092E"/>
    <w:rsid w:val="00560B55"/>
    <w:rsid w:val="0056227E"/>
    <w:rsid w:val="00570514"/>
    <w:rsid w:val="0057225D"/>
    <w:rsid w:val="0058420E"/>
    <w:rsid w:val="005933BE"/>
    <w:rsid w:val="005A2358"/>
    <w:rsid w:val="005A4038"/>
    <w:rsid w:val="005A48CF"/>
    <w:rsid w:val="005B4F9D"/>
    <w:rsid w:val="005B6A0D"/>
    <w:rsid w:val="005B7609"/>
    <w:rsid w:val="005D5A23"/>
    <w:rsid w:val="005E17DC"/>
    <w:rsid w:val="005E1951"/>
    <w:rsid w:val="005E352F"/>
    <w:rsid w:val="005E3E32"/>
    <w:rsid w:val="005F7138"/>
    <w:rsid w:val="00610D5F"/>
    <w:rsid w:val="00614E26"/>
    <w:rsid w:val="00634E04"/>
    <w:rsid w:val="00644859"/>
    <w:rsid w:val="0065014E"/>
    <w:rsid w:val="00654A58"/>
    <w:rsid w:val="00654B20"/>
    <w:rsid w:val="00654FF7"/>
    <w:rsid w:val="00656141"/>
    <w:rsid w:val="006622DC"/>
    <w:rsid w:val="00667CE7"/>
    <w:rsid w:val="006705DE"/>
    <w:rsid w:val="00674F94"/>
    <w:rsid w:val="00680774"/>
    <w:rsid w:val="006808F8"/>
    <w:rsid w:val="006810D0"/>
    <w:rsid w:val="00682592"/>
    <w:rsid w:val="00683E43"/>
    <w:rsid w:val="00684218"/>
    <w:rsid w:val="0069265C"/>
    <w:rsid w:val="00692967"/>
    <w:rsid w:val="006A09D6"/>
    <w:rsid w:val="006A10C9"/>
    <w:rsid w:val="006A5C39"/>
    <w:rsid w:val="006A7983"/>
    <w:rsid w:val="006B256D"/>
    <w:rsid w:val="006B3621"/>
    <w:rsid w:val="006B3DD0"/>
    <w:rsid w:val="006C2EB1"/>
    <w:rsid w:val="006C40FC"/>
    <w:rsid w:val="006D00A1"/>
    <w:rsid w:val="006D14F0"/>
    <w:rsid w:val="006E344B"/>
    <w:rsid w:val="006F5455"/>
    <w:rsid w:val="006F70F7"/>
    <w:rsid w:val="00700C11"/>
    <w:rsid w:val="00706BB0"/>
    <w:rsid w:val="00717821"/>
    <w:rsid w:val="00721D58"/>
    <w:rsid w:val="00723611"/>
    <w:rsid w:val="00725ABA"/>
    <w:rsid w:val="00726652"/>
    <w:rsid w:val="00726742"/>
    <w:rsid w:val="0073515F"/>
    <w:rsid w:val="00735549"/>
    <w:rsid w:val="00740A77"/>
    <w:rsid w:val="00741088"/>
    <w:rsid w:val="00741B42"/>
    <w:rsid w:val="007432A8"/>
    <w:rsid w:val="00751FF1"/>
    <w:rsid w:val="00753E98"/>
    <w:rsid w:val="007542EF"/>
    <w:rsid w:val="00761955"/>
    <w:rsid w:val="00766B66"/>
    <w:rsid w:val="007710A8"/>
    <w:rsid w:val="007722FA"/>
    <w:rsid w:val="00781480"/>
    <w:rsid w:val="007850CA"/>
    <w:rsid w:val="00787C9A"/>
    <w:rsid w:val="007956E0"/>
    <w:rsid w:val="00795BB1"/>
    <w:rsid w:val="007A2318"/>
    <w:rsid w:val="007A3150"/>
    <w:rsid w:val="007A5DC8"/>
    <w:rsid w:val="007B0F26"/>
    <w:rsid w:val="007B1ADF"/>
    <w:rsid w:val="007B6296"/>
    <w:rsid w:val="007C0143"/>
    <w:rsid w:val="007D132C"/>
    <w:rsid w:val="007D71F6"/>
    <w:rsid w:val="007F5705"/>
    <w:rsid w:val="00800D82"/>
    <w:rsid w:val="0080124F"/>
    <w:rsid w:val="00811E03"/>
    <w:rsid w:val="00816612"/>
    <w:rsid w:val="008177EC"/>
    <w:rsid w:val="008261B3"/>
    <w:rsid w:val="00826E55"/>
    <w:rsid w:val="00835AFC"/>
    <w:rsid w:val="0084527E"/>
    <w:rsid w:val="00846C23"/>
    <w:rsid w:val="00851564"/>
    <w:rsid w:val="00853037"/>
    <w:rsid w:val="0086175D"/>
    <w:rsid w:val="00861957"/>
    <w:rsid w:val="00861A41"/>
    <w:rsid w:val="00866D88"/>
    <w:rsid w:val="0087070E"/>
    <w:rsid w:val="00883507"/>
    <w:rsid w:val="00884333"/>
    <w:rsid w:val="0088678E"/>
    <w:rsid w:val="00886CAD"/>
    <w:rsid w:val="008918A8"/>
    <w:rsid w:val="008A5AAA"/>
    <w:rsid w:val="008B089F"/>
    <w:rsid w:val="008B3733"/>
    <w:rsid w:val="008B48B9"/>
    <w:rsid w:val="008C471C"/>
    <w:rsid w:val="008D5646"/>
    <w:rsid w:val="008D7F6E"/>
    <w:rsid w:val="008E0A39"/>
    <w:rsid w:val="008E2A3B"/>
    <w:rsid w:val="008E2A7E"/>
    <w:rsid w:val="008F1C5D"/>
    <w:rsid w:val="009052E9"/>
    <w:rsid w:val="009056D3"/>
    <w:rsid w:val="0091665D"/>
    <w:rsid w:val="00917C13"/>
    <w:rsid w:val="00926A46"/>
    <w:rsid w:val="00932042"/>
    <w:rsid w:val="00934DF9"/>
    <w:rsid w:val="009354D1"/>
    <w:rsid w:val="009361F1"/>
    <w:rsid w:val="00940500"/>
    <w:rsid w:val="00942193"/>
    <w:rsid w:val="0094727D"/>
    <w:rsid w:val="009515C4"/>
    <w:rsid w:val="00956795"/>
    <w:rsid w:val="00975331"/>
    <w:rsid w:val="009779CD"/>
    <w:rsid w:val="00977D2F"/>
    <w:rsid w:val="009823DC"/>
    <w:rsid w:val="00986512"/>
    <w:rsid w:val="00992467"/>
    <w:rsid w:val="00992C1E"/>
    <w:rsid w:val="00995079"/>
    <w:rsid w:val="009A0CE0"/>
    <w:rsid w:val="009A3461"/>
    <w:rsid w:val="009B270A"/>
    <w:rsid w:val="009B731C"/>
    <w:rsid w:val="009C49BE"/>
    <w:rsid w:val="009C7144"/>
    <w:rsid w:val="009D339F"/>
    <w:rsid w:val="009E05EF"/>
    <w:rsid w:val="009E6BCC"/>
    <w:rsid w:val="009F4F02"/>
    <w:rsid w:val="00A00280"/>
    <w:rsid w:val="00A25D1C"/>
    <w:rsid w:val="00A31485"/>
    <w:rsid w:val="00A318C0"/>
    <w:rsid w:val="00A40DE2"/>
    <w:rsid w:val="00A4191A"/>
    <w:rsid w:val="00A463C0"/>
    <w:rsid w:val="00A5178D"/>
    <w:rsid w:val="00A524B7"/>
    <w:rsid w:val="00A544CC"/>
    <w:rsid w:val="00A57165"/>
    <w:rsid w:val="00A742C6"/>
    <w:rsid w:val="00A76120"/>
    <w:rsid w:val="00A80958"/>
    <w:rsid w:val="00A830BA"/>
    <w:rsid w:val="00A87818"/>
    <w:rsid w:val="00A912F5"/>
    <w:rsid w:val="00A91944"/>
    <w:rsid w:val="00AA3D9F"/>
    <w:rsid w:val="00AB2F50"/>
    <w:rsid w:val="00AB44EB"/>
    <w:rsid w:val="00AC04CF"/>
    <w:rsid w:val="00AC08E6"/>
    <w:rsid w:val="00AC6353"/>
    <w:rsid w:val="00AD469C"/>
    <w:rsid w:val="00AD5AEA"/>
    <w:rsid w:val="00AD7066"/>
    <w:rsid w:val="00AE08AB"/>
    <w:rsid w:val="00AE18DC"/>
    <w:rsid w:val="00AE2C40"/>
    <w:rsid w:val="00AF17A8"/>
    <w:rsid w:val="00AF31D3"/>
    <w:rsid w:val="00AF7BCA"/>
    <w:rsid w:val="00AF7EB1"/>
    <w:rsid w:val="00B10FCC"/>
    <w:rsid w:val="00B11A64"/>
    <w:rsid w:val="00B1298F"/>
    <w:rsid w:val="00B162A7"/>
    <w:rsid w:val="00B17E59"/>
    <w:rsid w:val="00B24785"/>
    <w:rsid w:val="00B327D0"/>
    <w:rsid w:val="00B33009"/>
    <w:rsid w:val="00B3539E"/>
    <w:rsid w:val="00B43DE4"/>
    <w:rsid w:val="00B46B5C"/>
    <w:rsid w:val="00B52557"/>
    <w:rsid w:val="00B5669A"/>
    <w:rsid w:val="00B56E04"/>
    <w:rsid w:val="00B63439"/>
    <w:rsid w:val="00B66AE2"/>
    <w:rsid w:val="00B71802"/>
    <w:rsid w:val="00B83756"/>
    <w:rsid w:val="00B93F64"/>
    <w:rsid w:val="00B97169"/>
    <w:rsid w:val="00BB0686"/>
    <w:rsid w:val="00BC29BA"/>
    <w:rsid w:val="00BC3599"/>
    <w:rsid w:val="00BD3C7B"/>
    <w:rsid w:val="00BE496C"/>
    <w:rsid w:val="00BE72FF"/>
    <w:rsid w:val="00C04542"/>
    <w:rsid w:val="00C05672"/>
    <w:rsid w:val="00C062A8"/>
    <w:rsid w:val="00C150BB"/>
    <w:rsid w:val="00C153DD"/>
    <w:rsid w:val="00C17976"/>
    <w:rsid w:val="00C21471"/>
    <w:rsid w:val="00C232ED"/>
    <w:rsid w:val="00C25C95"/>
    <w:rsid w:val="00C311CF"/>
    <w:rsid w:val="00C32B2E"/>
    <w:rsid w:val="00C34657"/>
    <w:rsid w:val="00C45D1D"/>
    <w:rsid w:val="00C46A2A"/>
    <w:rsid w:val="00C500FF"/>
    <w:rsid w:val="00C50304"/>
    <w:rsid w:val="00C52FA6"/>
    <w:rsid w:val="00C53B1B"/>
    <w:rsid w:val="00C54745"/>
    <w:rsid w:val="00C566A9"/>
    <w:rsid w:val="00C567F8"/>
    <w:rsid w:val="00C6372F"/>
    <w:rsid w:val="00C63AD0"/>
    <w:rsid w:val="00C66871"/>
    <w:rsid w:val="00C74C5C"/>
    <w:rsid w:val="00C870AA"/>
    <w:rsid w:val="00C91A12"/>
    <w:rsid w:val="00CA0DCE"/>
    <w:rsid w:val="00CA25CC"/>
    <w:rsid w:val="00CA5572"/>
    <w:rsid w:val="00CB12BF"/>
    <w:rsid w:val="00CB4921"/>
    <w:rsid w:val="00CB551E"/>
    <w:rsid w:val="00CC0684"/>
    <w:rsid w:val="00CC22D7"/>
    <w:rsid w:val="00CC3BB2"/>
    <w:rsid w:val="00CD62CE"/>
    <w:rsid w:val="00CE1B4B"/>
    <w:rsid w:val="00CE62D9"/>
    <w:rsid w:val="00CF0CAB"/>
    <w:rsid w:val="00CF1694"/>
    <w:rsid w:val="00CF29BC"/>
    <w:rsid w:val="00CF2D77"/>
    <w:rsid w:val="00CF7BC8"/>
    <w:rsid w:val="00D00CCB"/>
    <w:rsid w:val="00D019F1"/>
    <w:rsid w:val="00D039F6"/>
    <w:rsid w:val="00D03A79"/>
    <w:rsid w:val="00D12432"/>
    <w:rsid w:val="00D12B12"/>
    <w:rsid w:val="00D1423C"/>
    <w:rsid w:val="00D153B0"/>
    <w:rsid w:val="00D15C02"/>
    <w:rsid w:val="00D204B2"/>
    <w:rsid w:val="00D21981"/>
    <w:rsid w:val="00D221A6"/>
    <w:rsid w:val="00D231C5"/>
    <w:rsid w:val="00D23F6D"/>
    <w:rsid w:val="00D3323B"/>
    <w:rsid w:val="00D34D89"/>
    <w:rsid w:val="00D40FC6"/>
    <w:rsid w:val="00D55320"/>
    <w:rsid w:val="00D64A9A"/>
    <w:rsid w:val="00D66ACA"/>
    <w:rsid w:val="00D67654"/>
    <w:rsid w:val="00D750C8"/>
    <w:rsid w:val="00D76423"/>
    <w:rsid w:val="00D76BDA"/>
    <w:rsid w:val="00D833FB"/>
    <w:rsid w:val="00D841CC"/>
    <w:rsid w:val="00D85893"/>
    <w:rsid w:val="00D870B5"/>
    <w:rsid w:val="00DA7A63"/>
    <w:rsid w:val="00DB6772"/>
    <w:rsid w:val="00DC19DA"/>
    <w:rsid w:val="00DC55BD"/>
    <w:rsid w:val="00DE77D9"/>
    <w:rsid w:val="00E0213A"/>
    <w:rsid w:val="00E1302F"/>
    <w:rsid w:val="00E16F98"/>
    <w:rsid w:val="00E21EBD"/>
    <w:rsid w:val="00E35609"/>
    <w:rsid w:val="00E37AEE"/>
    <w:rsid w:val="00E42DF5"/>
    <w:rsid w:val="00E43A40"/>
    <w:rsid w:val="00E45246"/>
    <w:rsid w:val="00E46D11"/>
    <w:rsid w:val="00E54509"/>
    <w:rsid w:val="00E60647"/>
    <w:rsid w:val="00E66CC8"/>
    <w:rsid w:val="00E70A74"/>
    <w:rsid w:val="00E95F7E"/>
    <w:rsid w:val="00E9697A"/>
    <w:rsid w:val="00EA46F5"/>
    <w:rsid w:val="00EA4E6B"/>
    <w:rsid w:val="00EA570B"/>
    <w:rsid w:val="00EB3F11"/>
    <w:rsid w:val="00EB4F8D"/>
    <w:rsid w:val="00EB763B"/>
    <w:rsid w:val="00ED3069"/>
    <w:rsid w:val="00ED4589"/>
    <w:rsid w:val="00ED64F9"/>
    <w:rsid w:val="00ED73E1"/>
    <w:rsid w:val="00EE016A"/>
    <w:rsid w:val="00EE3607"/>
    <w:rsid w:val="00EE7FFE"/>
    <w:rsid w:val="00EF1531"/>
    <w:rsid w:val="00F06D89"/>
    <w:rsid w:val="00F152CA"/>
    <w:rsid w:val="00F26C35"/>
    <w:rsid w:val="00F41EB2"/>
    <w:rsid w:val="00F435B2"/>
    <w:rsid w:val="00F43888"/>
    <w:rsid w:val="00F52A84"/>
    <w:rsid w:val="00F53B69"/>
    <w:rsid w:val="00F55199"/>
    <w:rsid w:val="00F57E7D"/>
    <w:rsid w:val="00F60765"/>
    <w:rsid w:val="00F65EBF"/>
    <w:rsid w:val="00F70FF3"/>
    <w:rsid w:val="00F73F74"/>
    <w:rsid w:val="00F8235F"/>
    <w:rsid w:val="00F926CD"/>
    <w:rsid w:val="00F96477"/>
    <w:rsid w:val="00FA060C"/>
    <w:rsid w:val="00FA38C1"/>
    <w:rsid w:val="00FA454E"/>
    <w:rsid w:val="00FA560C"/>
    <w:rsid w:val="00FA5BD1"/>
    <w:rsid w:val="00FA70DD"/>
    <w:rsid w:val="00FB0CA4"/>
    <w:rsid w:val="00FB7EBA"/>
    <w:rsid w:val="00FC210C"/>
    <w:rsid w:val="00FC7D87"/>
    <w:rsid w:val="00FD0279"/>
    <w:rsid w:val="00FD4D46"/>
    <w:rsid w:val="00FE09AB"/>
    <w:rsid w:val="00FE6044"/>
    <w:rsid w:val="00FF164F"/>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F290"/>
  <w15:chartTrackingRefBased/>
  <w15:docId w15:val="{BB005B13-AEA9-4E17-A126-40E9A7C5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16"/>
    <w:pPr>
      <w:spacing w:after="0" w:line="360" w:lineRule="auto"/>
    </w:pPr>
    <w:rPr>
      <w:rFonts w:ascii="Verdana" w:hAnsi="Verdana"/>
      <w:sz w:val="24"/>
      <w:szCs w:val="24"/>
    </w:rPr>
  </w:style>
  <w:style w:type="paragraph" w:styleId="Heading1">
    <w:name w:val="heading 1"/>
    <w:basedOn w:val="Normal"/>
    <w:next w:val="Normal"/>
    <w:link w:val="Heading1Char"/>
    <w:uiPriority w:val="9"/>
    <w:qFormat/>
    <w:rsid w:val="00502666"/>
    <w:pPr>
      <w:jc w:val="center"/>
      <w:outlineLvl w:val="0"/>
    </w:pPr>
    <w:rPr>
      <w:b/>
      <w:sz w:val="32"/>
      <w:szCs w:val="32"/>
    </w:rPr>
  </w:style>
  <w:style w:type="paragraph" w:styleId="Heading2">
    <w:name w:val="heading 2"/>
    <w:basedOn w:val="Normal"/>
    <w:next w:val="Normal"/>
    <w:link w:val="Heading2Char"/>
    <w:uiPriority w:val="9"/>
    <w:unhideWhenUsed/>
    <w:qFormat/>
    <w:rsid w:val="000519CC"/>
    <w:pPr>
      <w:spacing w:before="160"/>
      <w:outlineLvl w:val="1"/>
    </w:pPr>
    <w:rPr>
      <w:b/>
      <w:sz w:val="28"/>
      <w:szCs w:val="28"/>
    </w:rPr>
  </w:style>
  <w:style w:type="paragraph" w:styleId="Heading3">
    <w:name w:val="heading 3"/>
    <w:basedOn w:val="Normal"/>
    <w:next w:val="Normal"/>
    <w:link w:val="Heading3Char"/>
    <w:uiPriority w:val="9"/>
    <w:unhideWhenUsed/>
    <w:qFormat/>
    <w:rsid w:val="006C2EB1"/>
    <w:pPr>
      <w:outlineLvl w:val="2"/>
    </w:pPr>
    <w:rPr>
      <w:b/>
    </w:rPr>
  </w:style>
  <w:style w:type="paragraph" w:styleId="Heading4">
    <w:name w:val="heading 4"/>
    <w:basedOn w:val="Normal"/>
    <w:next w:val="Normal"/>
    <w:link w:val="Heading4Char"/>
    <w:uiPriority w:val="9"/>
    <w:unhideWhenUsed/>
    <w:qFormat/>
    <w:rsid w:val="002856D9"/>
    <w:pPr>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9F4F0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F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2666"/>
    <w:rPr>
      <w:rFonts w:ascii="Verdana" w:hAnsi="Verdana"/>
      <w:b/>
      <w:sz w:val="32"/>
      <w:szCs w:val="32"/>
    </w:rPr>
  </w:style>
  <w:style w:type="paragraph" w:styleId="ListParagraph">
    <w:name w:val="List Paragraph"/>
    <w:basedOn w:val="Normal"/>
    <w:uiPriority w:val="34"/>
    <w:qFormat/>
    <w:rsid w:val="009F4F02"/>
    <w:pPr>
      <w:ind w:left="720"/>
      <w:contextualSpacing/>
    </w:pPr>
  </w:style>
  <w:style w:type="character" w:styleId="Hyperlink">
    <w:name w:val="Hyperlink"/>
    <w:basedOn w:val="DefaultParagraphFont"/>
    <w:uiPriority w:val="99"/>
    <w:unhideWhenUsed/>
    <w:rsid w:val="00405E1E"/>
    <w:rPr>
      <w:color w:val="0563C1" w:themeColor="hyperlink"/>
      <w:u w:val="single"/>
    </w:rPr>
  </w:style>
  <w:style w:type="paragraph" w:styleId="Header">
    <w:name w:val="header"/>
    <w:basedOn w:val="Normal"/>
    <w:link w:val="HeaderChar"/>
    <w:uiPriority w:val="99"/>
    <w:unhideWhenUsed/>
    <w:rsid w:val="00405E1E"/>
    <w:pPr>
      <w:tabs>
        <w:tab w:val="center" w:pos="4680"/>
        <w:tab w:val="right" w:pos="9360"/>
      </w:tabs>
      <w:spacing w:line="240" w:lineRule="auto"/>
    </w:pPr>
  </w:style>
  <w:style w:type="character" w:customStyle="1" w:styleId="HeaderChar">
    <w:name w:val="Header Char"/>
    <w:basedOn w:val="DefaultParagraphFont"/>
    <w:link w:val="Header"/>
    <w:uiPriority w:val="99"/>
    <w:rsid w:val="00405E1E"/>
  </w:style>
  <w:style w:type="paragraph" w:styleId="Footer">
    <w:name w:val="footer"/>
    <w:basedOn w:val="Normal"/>
    <w:link w:val="FooterChar"/>
    <w:uiPriority w:val="99"/>
    <w:unhideWhenUsed/>
    <w:rsid w:val="00405E1E"/>
    <w:pPr>
      <w:tabs>
        <w:tab w:val="center" w:pos="4680"/>
        <w:tab w:val="right" w:pos="9360"/>
      </w:tabs>
      <w:spacing w:line="240" w:lineRule="auto"/>
    </w:pPr>
  </w:style>
  <w:style w:type="character" w:customStyle="1" w:styleId="FooterChar">
    <w:name w:val="Footer Char"/>
    <w:basedOn w:val="DefaultParagraphFont"/>
    <w:link w:val="Footer"/>
    <w:uiPriority w:val="99"/>
    <w:rsid w:val="00405E1E"/>
  </w:style>
  <w:style w:type="character" w:customStyle="1" w:styleId="Heading2Char">
    <w:name w:val="Heading 2 Char"/>
    <w:basedOn w:val="DefaultParagraphFont"/>
    <w:link w:val="Heading2"/>
    <w:uiPriority w:val="9"/>
    <w:rsid w:val="000519CC"/>
    <w:rPr>
      <w:rFonts w:ascii="Verdana" w:hAnsi="Verdana"/>
      <w:b/>
      <w:sz w:val="28"/>
      <w:szCs w:val="28"/>
    </w:rPr>
  </w:style>
  <w:style w:type="character" w:styleId="FollowedHyperlink">
    <w:name w:val="FollowedHyperlink"/>
    <w:basedOn w:val="DefaultParagraphFont"/>
    <w:uiPriority w:val="99"/>
    <w:semiHidden/>
    <w:unhideWhenUsed/>
    <w:rsid w:val="00A31485"/>
    <w:rPr>
      <w:color w:val="954F72" w:themeColor="followedHyperlink"/>
      <w:u w:val="single"/>
    </w:rPr>
  </w:style>
  <w:style w:type="table" w:styleId="TableGrid">
    <w:name w:val="Table Grid"/>
    <w:basedOn w:val="TableNormal"/>
    <w:uiPriority w:val="59"/>
    <w:rsid w:val="00C3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7821"/>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C2EB1"/>
    <w:rPr>
      <w:rFonts w:ascii="Verdana" w:hAnsi="Verdana"/>
      <w:b/>
      <w:sz w:val="24"/>
      <w:szCs w:val="24"/>
    </w:rPr>
  </w:style>
  <w:style w:type="character" w:customStyle="1" w:styleId="UnresolvedMention1">
    <w:name w:val="Unresolved Mention1"/>
    <w:basedOn w:val="DefaultParagraphFont"/>
    <w:uiPriority w:val="99"/>
    <w:semiHidden/>
    <w:unhideWhenUsed/>
    <w:rsid w:val="002856D9"/>
    <w:rPr>
      <w:color w:val="605E5C"/>
      <w:shd w:val="clear" w:color="auto" w:fill="E1DFDD"/>
    </w:rPr>
  </w:style>
  <w:style w:type="character" w:customStyle="1" w:styleId="Heading4Char">
    <w:name w:val="Heading 4 Char"/>
    <w:basedOn w:val="DefaultParagraphFont"/>
    <w:link w:val="Heading4"/>
    <w:uiPriority w:val="9"/>
    <w:rsid w:val="002856D9"/>
    <w:rPr>
      <w:rFonts w:ascii="Verdana" w:hAnsi="Verdana"/>
      <w:b/>
      <w:sz w:val="24"/>
      <w:szCs w:val="24"/>
    </w:rPr>
  </w:style>
  <w:style w:type="paragraph" w:customStyle="1" w:styleId="xmsonormal">
    <w:name w:val="x_msonormal"/>
    <w:basedOn w:val="Normal"/>
    <w:rsid w:val="00AE08AB"/>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C7F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6F"/>
    <w:rPr>
      <w:rFonts w:ascii="Segoe UI" w:hAnsi="Segoe UI" w:cs="Segoe UI"/>
      <w:sz w:val="18"/>
      <w:szCs w:val="18"/>
    </w:rPr>
  </w:style>
  <w:style w:type="character" w:styleId="LineNumber">
    <w:name w:val="line number"/>
    <w:basedOn w:val="DefaultParagraphFont"/>
    <w:uiPriority w:val="99"/>
    <w:semiHidden/>
    <w:unhideWhenUsed/>
    <w:rsid w:val="00B43DE4"/>
  </w:style>
  <w:style w:type="character" w:customStyle="1" w:styleId="UnresolvedMention">
    <w:name w:val="Unresolved Mention"/>
    <w:basedOn w:val="DefaultParagraphFont"/>
    <w:uiPriority w:val="99"/>
    <w:semiHidden/>
    <w:unhideWhenUsed/>
    <w:rsid w:val="00554A8E"/>
    <w:rPr>
      <w:color w:val="605E5C"/>
      <w:shd w:val="clear" w:color="auto" w:fill="E1DFDD"/>
    </w:rPr>
  </w:style>
  <w:style w:type="paragraph" w:styleId="TOCHeading">
    <w:name w:val="TOC Heading"/>
    <w:basedOn w:val="Heading1"/>
    <w:next w:val="Normal"/>
    <w:uiPriority w:val="39"/>
    <w:unhideWhenUsed/>
    <w:qFormat/>
    <w:rsid w:val="00343498"/>
    <w:pPr>
      <w:keepNext/>
      <w:keepLines/>
      <w:spacing w:before="240" w:line="259" w:lineRule="auto"/>
      <w:jc w:val="left"/>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0811DF"/>
    <w:pPr>
      <w:spacing w:after="100"/>
    </w:pPr>
    <w:rPr>
      <w:color w:val="0070C0"/>
      <w:u w:val="single"/>
    </w:rPr>
  </w:style>
  <w:style w:type="paragraph" w:styleId="TOC2">
    <w:name w:val="toc 2"/>
    <w:basedOn w:val="Normal"/>
    <w:next w:val="Normal"/>
    <w:autoRedefine/>
    <w:uiPriority w:val="39"/>
    <w:unhideWhenUsed/>
    <w:rsid w:val="000811DF"/>
    <w:pPr>
      <w:spacing w:after="100"/>
      <w:ind w:left="240"/>
    </w:pPr>
    <w:rPr>
      <w:color w:val="0070C0"/>
      <w:u w:val="single"/>
    </w:rPr>
  </w:style>
  <w:style w:type="paragraph" w:styleId="TOC3">
    <w:name w:val="toc 3"/>
    <w:basedOn w:val="Normal"/>
    <w:next w:val="Normal"/>
    <w:autoRedefine/>
    <w:uiPriority w:val="39"/>
    <w:unhideWhenUsed/>
    <w:rsid w:val="00343498"/>
    <w:pPr>
      <w:spacing w:after="100"/>
      <w:ind w:left="480"/>
    </w:pPr>
  </w:style>
  <w:style w:type="paragraph" w:styleId="TOC4">
    <w:name w:val="toc 4"/>
    <w:basedOn w:val="Normal"/>
    <w:next w:val="Normal"/>
    <w:autoRedefine/>
    <w:uiPriority w:val="39"/>
    <w:unhideWhenUsed/>
    <w:rsid w:val="00343498"/>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343498"/>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43498"/>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43498"/>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43498"/>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43498"/>
    <w:pPr>
      <w:spacing w:after="100" w:line="259" w:lineRule="auto"/>
      <w:ind w:left="1760"/>
    </w:pPr>
    <w:rPr>
      <w:rFonts w:asciiTheme="minorHAnsi" w:eastAsiaTheme="minorEastAsia" w:hAnsiTheme="minorHAnsi"/>
      <w:sz w:val="22"/>
      <w:szCs w:val="22"/>
    </w:rPr>
  </w:style>
  <w:style w:type="table" w:customStyle="1" w:styleId="TableGrid0">
    <w:name w:val="TableGrid"/>
    <w:rsid w:val="00B56E04"/>
    <w:pPr>
      <w:spacing w:after="0" w:line="240" w:lineRule="auto"/>
    </w:pPr>
    <w:rPr>
      <w:rFonts w:eastAsiaTheme="minorEastAsia"/>
    </w:rPr>
    <w:tblPr>
      <w:tblCellMar>
        <w:top w:w="0" w:type="dxa"/>
        <w:left w:w="0" w:type="dxa"/>
        <w:bottom w:w="0" w:type="dxa"/>
        <w:right w:w="0" w:type="dxa"/>
      </w:tblCellMar>
    </w:tblPr>
  </w:style>
  <w:style w:type="character" w:customStyle="1" w:styleId="diffadded">
    <w:name w:val="diffadded"/>
    <w:basedOn w:val="DefaultParagraphFont"/>
    <w:rsid w:val="00AD7066"/>
  </w:style>
  <w:style w:type="character" w:customStyle="1" w:styleId="diffdeleted">
    <w:name w:val="diffdeleted"/>
    <w:basedOn w:val="DefaultParagraphFont"/>
    <w:rsid w:val="00AD7066"/>
  </w:style>
  <w:style w:type="character" w:customStyle="1" w:styleId="diffsugar">
    <w:name w:val="diffsugar"/>
    <w:basedOn w:val="DefaultParagraphFont"/>
    <w:rsid w:val="00AD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27461">
      <w:bodyDiv w:val="1"/>
      <w:marLeft w:val="0"/>
      <w:marRight w:val="0"/>
      <w:marTop w:val="0"/>
      <w:marBottom w:val="0"/>
      <w:divBdr>
        <w:top w:val="none" w:sz="0" w:space="0" w:color="auto"/>
        <w:left w:val="none" w:sz="0" w:space="0" w:color="auto"/>
        <w:bottom w:val="none" w:sz="0" w:space="0" w:color="auto"/>
        <w:right w:val="none" w:sz="0" w:space="0" w:color="auto"/>
      </w:divBdr>
    </w:div>
    <w:div w:id="16806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psinfo@collegeofthedeser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llegeofthedesert.edu/pages/mycod.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llegeofthedesert.edu/pages/myco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7E020842B87C4E847D491A6225AE53" ma:contentTypeVersion="1" ma:contentTypeDescription="Create a new document." ma:contentTypeScope="" ma:versionID="250c0aa81ad4f3e0069612a1f73fcef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27E9-534A-4359-9F5F-DE62BCAE75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D34EFB-A6DC-49A2-BA1B-058F8B61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D078A-56A1-4356-BA87-0A9E6D5A6EF9}">
  <ds:schemaRefs>
    <ds:schemaRef ds:uri="http://schemas.microsoft.com/sharepoint/v3/contenttype/forms"/>
  </ds:schemaRefs>
</ds:datastoreItem>
</file>

<file path=customXml/itemProps4.xml><?xml version="1.0" encoding="utf-8"?>
<ds:datastoreItem xmlns:ds="http://schemas.openxmlformats.org/officeDocument/2006/customXml" ds:itemID="{80FC164E-46C6-4BEB-950E-537E42E1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Oceana Collins</dc:creator>
  <cp:keywords/>
  <dc:description/>
  <cp:lastModifiedBy>Daniel Mayo</cp:lastModifiedBy>
  <cp:revision>2</cp:revision>
  <dcterms:created xsi:type="dcterms:W3CDTF">2020-02-11T20:22:00Z</dcterms:created>
  <dcterms:modified xsi:type="dcterms:W3CDTF">2020-02-11T20:22:00Z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0x010100DE7E020842B87C4E847D491A6225AE53</vt:lpwstr>
  </property>
</Properties>
</file>